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9EB35" w14:textId="77777777" w:rsidR="0042742B" w:rsidRDefault="0042742B">
      <w:pPr>
        <w:pStyle w:val="Heading2"/>
        <w:jc w:val="center"/>
        <w:rPr>
          <w:noProof/>
        </w:rPr>
      </w:pPr>
    </w:p>
    <w:p w14:paraId="06412946" w14:textId="77777777" w:rsidR="00950E2B" w:rsidRDefault="00334231">
      <w:pPr>
        <w:pStyle w:val="Heading2"/>
        <w:jc w:val="center"/>
        <w:rPr>
          <w:noProof/>
        </w:rPr>
      </w:pPr>
      <w:r>
        <w:rPr>
          <w:noProof/>
        </w:rPr>
        <w:drawing>
          <wp:inline distT="0" distB="0" distL="0" distR="0" wp14:anchorId="44853A2C" wp14:editId="46157E6E">
            <wp:extent cx="2162175" cy="666750"/>
            <wp:effectExtent l="0" t="0" r="0" b="0"/>
            <wp:docPr id="1" name="Picture 1" descr="Logo-Blk&amp;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lk&amp;Bl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175" cy="666750"/>
                    </a:xfrm>
                    <a:prstGeom prst="rect">
                      <a:avLst/>
                    </a:prstGeom>
                    <a:noFill/>
                    <a:ln>
                      <a:noFill/>
                    </a:ln>
                  </pic:spPr>
                </pic:pic>
              </a:graphicData>
            </a:graphic>
          </wp:inline>
        </w:drawing>
      </w:r>
    </w:p>
    <w:p w14:paraId="0CD90DD1" w14:textId="77777777" w:rsidR="00950E2B" w:rsidRDefault="00950E2B" w:rsidP="00950E2B"/>
    <w:p w14:paraId="7DF3C4EB" w14:textId="77777777" w:rsidR="00C851DE" w:rsidRDefault="00C851DE" w:rsidP="00950E2B"/>
    <w:p w14:paraId="0BD65BD8" w14:textId="77777777" w:rsidR="00C851DE" w:rsidRPr="00A9142E" w:rsidRDefault="00A9142E" w:rsidP="00A9142E">
      <w:pPr>
        <w:jc w:val="center"/>
        <w:rPr>
          <w:b/>
          <w:sz w:val="48"/>
          <w:szCs w:val="48"/>
        </w:rPr>
      </w:pPr>
      <w:r>
        <w:rPr>
          <w:b/>
          <w:sz w:val="48"/>
          <w:szCs w:val="48"/>
        </w:rPr>
        <w:t>FIRST DAY HANDOUT</w:t>
      </w:r>
    </w:p>
    <w:p w14:paraId="398E134F" w14:textId="77777777" w:rsidR="00530530" w:rsidRPr="00950E2B" w:rsidRDefault="003B2B1D" w:rsidP="00950E2B">
      <w:pPr>
        <w:pStyle w:val="Heading2"/>
        <w:jc w:val="center"/>
        <w:rPr>
          <w:b/>
          <w:bCs/>
          <w:sz w:val="48"/>
        </w:rPr>
      </w:pPr>
      <w:r>
        <w:rPr>
          <w:b/>
          <w:bCs/>
          <w:sz w:val="48"/>
        </w:rPr>
        <w:t xml:space="preserve">MATH </w:t>
      </w:r>
      <w:proofErr w:type="gramStart"/>
      <w:r>
        <w:rPr>
          <w:b/>
          <w:bCs/>
          <w:sz w:val="48"/>
        </w:rPr>
        <w:t>100</w:t>
      </w:r>
      <w:r w:rsidR="00530530">
        <w:rPr>
          <w:b/>
          <w:bCs/>
          <w:sz w:val="48"/>
        </w:rPr>
        <w:t xml:space="preserve">0 </w:t>
      </w:r>
      <w:r w:rsidR="00CA5C54">
        <w:rPr>
          <w:b/>
          <w:bCs/>
          <w:sz w:val="48"/>
        </w:rPr>
        <w:t xml:space="preserve"> </w:t>
      </w:r>
      <w:r w:rsidR="00530530">
        <w:rPr>
          <w:b/>
          <w:bCs/>
          <w:sz w:val="48"/>
        </w:rPr>
        <w:t>–</w:t>
      </w:r>
      <w:proofErr w:type="gramEnd"/>
      <w:r w:rsidR="00530530">
        <w:rPr>
          <w:b/>
          <w:bCs/>
          <w:sz w:val="48"/>
        </w:rPr>
        <w:t xml:space="preserve"> </w:t>
      </w:r>
      <w:r w:rsidR="00CA5C54">
        <w:rPr>
          <w:b/>
          <w:bCs/>
          <w:sz w:val="48"/>
        </w:rPr>
        <w:t xml:space="preserve"> </w:t>
      </w:r>
      <w:r>
        <w:rPr>
          <w:b/>
          <w:bCs/>
          <w:sz w:val="48"/>
        </w:rPr>
        <w:t>INTERMEDIATE ALGEBRA</w:t>
      </w:r>
    </w:p>
    <w:p w14:paraId="1A878D20" w14:textId="77777777" w:rsidR="006616FB" w:rsidRDefault="006616FB" w:rsidP="006616FB">
      <w:pPr>
        <w:jc w:val="center"/>
      </w:pPr>
      <w:r w:rsidRPr="00C851DE">
        <w:rPr>
          <w:b/>
        </w:rPr>
        <w:t>CREDIT HOURS:</w:t>
      </w:r>
      <w:r>
        <w:t xml:space="preserve">  4 credit hours</w:t>
      </w:r>
    </w:p>
    <w:p w14:paraId="5D3DCCC8" w14:textId="77777777" w:rsidR="006616FB" w:rsidRDefault="006616FB" w:rsidP="006616FB">
      <w:pPr>
        <w:jc w:val="center"/>
      </w:pPr>
    </w:p>
    <w:p w14:paraId="26E5EB6D" w14:textId="77777777" w:rsidR="00530530" w:rsidRDefault="00950E2B" w:rsidP="00950E2B">
      <w:pPr>
        <w:jc w:val="center"/>
      </w:pPr>
      <w:r>
        <w:t>--------------------------------</w:t>
      </w:r>
      <w:r w:rsidR="0057234B">
        <w:t>------</w:t>
      </w:r>
      <w:r>
        <w:t>------Section Information</w:t>
      </w:r>
      <w:r w:rsidR="00B27D65">
        <w:t>--------------------------------------------</w:t>
      </w:r>
    </w:p>
    <w:p w14:paraId="5D85751C" w14:textId="77777777" w:rsidR="00DE7B92" w:rsidRDefault="00DE7B92" w:rsidP="00DE7B92">
      <w:r>
        <w:t>Welcome to Math 1000, Intermediate Algebra. This course will be taught with the aid of a computer. Rather than listening to a lecture each day, you will interact with a computer to learn the material. You will use your class time working on the computer and will also need to spend time outside of class working on a computer. It will be necessary that you have access to the internet. All your computer wo</w:t>
      </w:r>
      <w:r w:rsidR="00A150A8">
        <w:t>rk will be done on the internet.</w:t>
      </w:r>
    </w:p>
    <w:p w14:paraId="63EA9C12" w14:textId="77777777" w:rsidR="00A150A8" w:rsidRDefault="00A150A8" w:rsidP="00DE7B92"/>
    <w:p w14:paraId="3A7243C5" w14:textId="77777777" w:rsidR="00A150A8" w:rsidRDefault="00A150A8" w:rsidP="00A150A8">
      <w:r w:rsidRPr="00C851DE">
        <w:rPr>
          <w:b/>
        </w:rPr>
        <w:t>COURSE NAME:</w:t>
      </w:r>
      <w:r>
        <w:t xml:space="preserve"> MATH </w:t>
      </w:r>
      <w:proofErr w:type="gramStart"/>
      <w:r>
        <w:t>1000  Intermediate</w:t>
      </w:r>
      <w:proofErr w:type="gramEnd"/>
      <w:r>
        <w:t xml:space="preserve"> Algebra</w:t>
      </w:r>
    </w:p>
    <w:p w14:paraId="4C9E9F41" w14:textId="77777777" w:rsidR="00DE7B92" w:rsidRDefault="00DE7B92" w:rsidP="00DE7B92"/>
    <w:p w14:paraId="7C504D69" w14:textId="77777777" w:rsidR="00A150A8" w:rsidRDefault="00DE7B92" w:rsidP="00A150A8">
      <w:pPr>
        <w:rPr>
          <w:color w:val="000000"/>
          <w:szCs w:val="20"/>
        </w:rPr>
      </w:pPr>
      <w:r>
        <w:rPr>
          <w:b/>
        </w:rPr>
        <w:t xml:space="preserve">PREREQUISITE: </w:t>
      </w:r>
      <w:r w:rsidRPr="00665C8F">
        <w:rPr>
          <w:color w:val="000000"/>
          <w:szCs w:val="20"/>
        </w:rPr>
        <w:t>Beginning Algebra – Macomb’s Math 0070 or its equivalent.</w:t>
      </w:r>
    </w:p>
    <w:p w14:paraId="2FB6BC51" w14:textId="77777777" w:rsidR="00D0604A" w:rsidRDefault="00D0604A" w:rsidP="00A150A8"/>
    <w:p w14:paraId="10633CFB" w14:textId="77777777" w:rsidR="00D0604A" w:rsidRPr="00C851DE" w:rsidRDefault="00D0604A" w:rsidP="00D0604A">
      <w:pPr>
        <w:rPr>
          <w:b/>
        </w:rPr>
      </w:pPr>
      <w:r w:rsidRPr="00C851DE">
        <w:rPr>
          <w:b/>
        </w:rPr>
        <w:t>SEMESTER:</w:t>
      </w:r>
      <w:r w:rsidRPr="00C851DE">
        <w:t xml:space="preserve">  </w:t>
      </w:r>
      <w:r>
        <w:t>Fall 2020</w:t>
      </w:r>
    </w:p>
    <w:p w14:paraId="4A271C96" w14:textId="77777777" w:rsidR="00D0604A" w:rsidRPr="00C851DE" w:rsidRDefault="00D0604A" w:rsidP="00D0604A">
      <w:pPr>
        <w:rPr>
          <w:b/>
        </w:rPr>
      </w:pPr>
    </w:p>
    <w:p w14:paraId="59807132" w14:textId="77777777" w:rsidR="00D0604A" w:rsidRDefault="00D0604A" w:rsidP="00D0604A">
      <w:pPr>
        <w:rPr>
          <w:sz w:val="28"/>
        </w:rPr>
      </w:pPr>
      <w:r w:rsidRPr="00C851DE">
        <w:rPr>
          <w:b/>
        </w:rPr>
        <w:t xml:space="preserve">SECTION: </w:t>
      </w:r>
      <w:r>
        <w:rPr>
          <w:sz w:val="28"/>
        </w:rPr>
        <w:t>H1635</w:t>
      </w:r>
    </w:p>
    <w:p w14:paraId="2F8368AD" w14:textId="77777777" w:rsidR="00D0604A" w:rsidRPr="00C851DE" w:rsidRDefault="00D0604A" w:rsidP="00D0604A">
      <w:pPr>
        <w:rPr>
          <w:b/>
        </w:rPr>
      </w:pPr>
    </w:p>
    <w:p w14:paraId="5F5382B2" w14:textId="77777777" w:rsidR="00D0604A" w:rsidRPr="00C851DE" w:rsidRDefault="00D0604A" w:rsidP="00D0604A">
      <w:pPr>
        <w:rPr>
          <w:b/>
        </w:rPr>
      </w:pPr>
      <w:r w:rsidRPr="00C851DE">
        <w:rPr>
          <w:b/>
        </w:rPr>
        <w:t>MEETING INFORMATION:</w:t>
      </w:r>
      <w:r>
        <w:rPr>
          <w:b/>
        </w:rPr>
        <w:t xml:space="preserve"> When on campus</w:t>
      </w:r>
    </w:p>
    <w:p w14:paraId="21C9DC4E" w14:textId="77777777" w:rsidR="00D0604A" w:rsidRPr="00C851DE" w:rsidRDefault="00D0604A" w:rsidP="00D0604A">
      <w:pPr>
        <w:ind w:left="720"/>
        <w:rPr>
          <w:b/>
        </w:rPr>
      </w:pPr>
      <w:r>
        <w:rPr>
          <w:b/>
        </w:rPr>
        <w:t>Days: T Th</w:t>
      </w:r>
      <w:r w:rsidRPr="00C851DE">
        <w:rPr>
          <w:b/>
        </w:rPr>
        <w:t xml:space="preserve"> </w:t>
      </w:r>
    </w:p>
    <w:p w14:paraId="5815568E" w14:textId="77777777" w:rsidR="00D0604A" w:rsidRDefault="00D0604A" w:rsidP="00D0604A">
      <w:pPr>
        <w:ind w:left="720"/>
        <w:rPr>
          <w:sz w:val="28"/>
        </w:rPr>
      </w:pPr>
      <w:r w:rsidRPr="00C851DE">
        <w:rPr>
          <w:b/>
        </w:rPr>
        <w:t xml:space="preserve">Time: </w:t>
      </w:r>
      <w:r>
        <w:rPr>
          <w:sz w:val="28"/>
        </w:rPr>
        <w:t>12:00-1:55 pm</w:t>
      </w:r>
    </w:p>
    <w:p w14:paraId="45A66498" w14:textId="77777777" w:rsidR="00D0604A" w:rsidRPr="00C851DE" w:rsidRDefault="00D0604A" w:rsidP="00D0604A">
      <w:pPr>
        <w:ind w:left="720"/>
        <w:rPr>
          <w:b/>
        </w:rPr>
      </w:pPr>
      <w:r w:rsidRPr="00C851DE">
        <w:rPr>
          <w:b/>
        </w:rPr>
        <w:t xml:space="preserve">Location/Room Number: </w:t>
      </w:r>
      <w:r>
        <w:rPr>
          <w:b/>
        </w:rPr>
        <w:t>G421</w:t>
      </w:r>
    </w:p>
    <w:p w14:paraId="1B6E0159" w14:textId="77777777" w:rsidR="00D0604A" w:rsidRDefault="00D0604A" w:rsidP="00D0604A">
      <w:r w:rsidRPr="006616FB">
        <w:rPr>
          <w:b/>
        </w:rPr>
        <w:t xml:space="preserve">       </w:t>
      </w:r>
      <w:r>
        <w:rPr>
          <w:b/>
        </w:rPr>
        <w:t xml:space="preserve">  </w:t>
      </w:r>
      <w:r w:rsidRPr="006616FB">
        <w:rPr>
          <w:b/>
        </w:rPr>
        <w:t xml:space="preserve">   Office Hours:</w:t>
      </w:r>
      <w:r w:rsidRPr="006616FB">
        <w:t xml:space="preserve"> When on </w:t>
      </w:r>
      <w:r>
        <w:t>campus</w:t>
      </w:r>
      <w:r w:rsidRPr="006616FB">
        <w:t xml:space="preserve"> before and after class= Online: Canvas Inbox and</w:t>
      </w:r>
    </w:p>
    <w:p w14:paraId="66367CE9" w14:textId="77777777" w:rsidR="00D0604A" w:rsidRDefault="00D0604A" w:rsidP="00D0604A">
      <w:r w:rsidRPr="006616FB">
        <w:t xml:space="preserve"> </w:t>
      </w:r>
      <w:r>
        <w:t xml:space="preserve">                                    Discussion </w:t>
      </w:r>
    </w:p>
    <w:p w14:paraId="5362DEB8" w14:textId="77777777" w:rsidR="00AD264C" w:rsidRPr="006616FB" w:rsidRDefault="00AD264C" w:rsidP="00D0604A"/>
    <w:p w14:paraId="13071E26" w14:textId="77777777" w:rsidR="00AD264C" w:rsidRDefault="00AD264C" w:rsidP="00AD264C">
      <w:r w:rsidRPr="00DE7B92">
        <w:rPr>
          <w:b/>
        </w:rPr>
        <w:t>I</w:t>
      </w:r>
      <w:r>
        <w:rPr>
          <w:b/>
        </w:rPr>
        <w:t>NSTRUCTOR</w:t>
      </w:r>
      <w:r>
        <w:t xml:space="preserve">: Michael </w:t>
      </w:r>
      <w:proofErr w:type="spellStart"/>
      <w:r>
        <w:t>Cadotte</w:t>
      </w:r>
      <w:proofErr w:type="spellEnd"/>
    </w:p>
    <w:p w14:paraId="131C6176" w14:textId="77777777" w:rsidR="00AD264C" w:rsidRDefault="00AD264C" w:rsidP="00AD264C">
      <w:r>
        <w:t>Telephone Math Dept.: 586-286-2282</w:t>
      </w:r>
    </w:p>
    <w:p w14:paraId="42D3B48C" w14:textId="77777777" w:rsidR="00AD264C" w:rsidRDefault="00AD264C" w:rsidP="00AD264C">
      <w:r>
        <w:t xml:space="preserve">Email: </w:t>
      </w:r>
      <w:hyperlink r:id="rId9" w:history="1">
        <w:r w:rsidRPr="00D34991">
          <w:rPr>
            <w:rStyle w:val="Hyperlink"/>
          </w:rPr>
          <w:t>cadottem306@macomb.edu</w:t>
        </w:r>
      </w:hyperlink>
    </w:p>
    <w:p w14:paraId="4EC2400A" w14:textId="77777777" w:rsidR="00AD264C" w:rsidRDefault="00AD264C" w:rsidP="00AD264C"/>
    <w:p w14:paraId="0D1FB007" w14:textId="77777777" w:rsidR="00A150A8" w:rsidRDefault="00A150A8" w:rsidP="00A150A8"/>
    <w:p w14:paraId="13B0C1B4" w14:textId="77777777" w:rsidR="00A150A8" w:rsidRDefault="00A150A8" w:rsidP="00A150A8">
      <w:r>
        <w:rPr>
          <w:b/>
        </w:rPr>
        <w:t>COURSE DE</w:t>
      </w:r>
      <w:r w:rsidRPr="00C851DE">
        <w:rPr>
          <w:b/>
        </w:rPr>
        <w:t>SCRIPTION:</w:t>
      </w:r>
      <w:r>
        <w:t xml:space="preserve"> </w:t>
      </w:r>
      <w:r w:rsidRPr="00A914CF">
        <w:t xml:space="preserve">An additional </w:t>
      </w:r>
      <w:r>
        <w:t xml:space="preserve">course in algebra and includes </w:t>
      </w:r>
      <w:r w:rsidRPr="00A914CF">
        <w:t>systems of linear equations in three variables; expressions and equations containing quadratic, rational, radical, exponential, and logarithmic terms; rational and quadratic inequalities; complex numbers; graphs of lines, parabolas, and circles; and an introduction to functions and functiona</w:t>
      </w:r>
      <w:r>
        <w:t xml:space="preserve">l notation. </w:t>
      </w:r>
    </w:p>
    <w:p w14:paraId="7F03E2F7" w14:textId="77777777" w:rsidR="00A150A8" w:rsidRDefault="00A150A8" w:rsidP="00A150A8"/>
    <w:p w14:paraId="53270FFF" w14:textId="77777777" w:rsidR="00A150A8" w:rsidRDefault="00A150A8" w:rsidP="00A150A8">
      <w:r w:rsidRPr="00C851DE">
        <w:rPr>
          <w:b/>
        </w:rPr>
        <w:t xml:space="preserve">COURSE GOALS: </w:t>
      </w:r>
      <w:r>
        <w:t xml:space="preserve">Presenting traditional fundamental of mathematics topics, preparing you for more advanced mathematics courses, building your confidence in mathematics, improving your </w:t>
      </w:r>
      <w:r>
        <w:lastRenderedPageBreak/>
        <w:t>reasoning and thinking skills, encouraging you to think mathematically so you feel comfortable translating real life problems into mathematical equations and then solving the problem, showing you how to teach yourself by following the examples in the book.</w:t>
      </w:r>
    </w:p>
    <w:p w14:paraId="1C9D83A1" w14:textId="77777777" w:rsidR="00A150A8" w:rsidRDefault="00A150A8" w:rsidP="00A150A8"/>
    <w:p w14:paraId="61CF70BB" w14:textId="77777777" w:rsidR="00A150A8" w:rsidRDefault="00A150A8" w:rsidP="00A150A8">
      <w:r w:rsidRPr="00C954EE">
        <w:rPr>
          <w:b/>
        </w:rPr>
        <w:t>FOLLOWING COURSE:</w:t>
      </w:r>
      <w:r>
        <w:t xml:space="preserve">  Earning a C or better in this course satisfies the prerequisite of MATH-1415, MATH-1340, MATH-1280, and MATH-1360. Earning a B or better in this course satisfies the prerequisite for MATH-1465</w:t>
      </w:r>
    </w:p>
    <w:p w14:paraId="6E24AD71" w14:textId="77777777" w:rsidR="00A150A8" w:rsidRDefault="00A150A8" w:rsidP="00A150A8"/>
    <w:p w14:paraId="101EBD64" w14:textId="77777777" w:rsidR="00D0604A" w:rsidRDefault="00D0604A"/>
    <w:p w14:paraId="06546A31" w14:textId="77777777" w:rsidR="00530530" w:rsidRPr="007F7C08" w:rsidRDefault="00655CC4">
      <w:pPr>
        <w:rPr>
          <w:b/>
        </w:rPr>
      </w:pPr>
      <w:r>
        <w:rPr>
          <w:b/>
        </w:rPr>
        <w:t>NOTI</w:t>
      </w:r>
      <w:r w:rsidRPr="00655CC4">
        <w:rPr>
          <w:b/>
        </w:rPr>
        <w:t>CE</w:t>
      </w:r>
      <w:r w:rsidRPr="007F7C08">
        <w:rPr>
          <w:b/>
        </w:rPr>
        <w:t>: This class will start as an online class</w:t>
      </w:r>
      <w:r w:rsidR="008E1215" w:rsidRPr="007F7C08">
        <w:rPr>
          <w:b/>
        </w:rPr>
        <w:t xml:space="preserve"> using Canvas</w:t>
      </w:r>
      <w:r w:rsidRPr="007F7C08">
        <w:rPr>
          <w:b/>
        </w:rPr>
        <w:t xml:space="preserve"> for the first three weeks. The intention is to convert to a regular campus ground class after this time period. This conversion cannot be guaranteed</w:t>
      </w:r>
      <w:r w:rsidR="00F04D20" w:rsidRPr="007F7C08">
        <w:rPr>
          <w:b/>
        </w:rPr>
        <w:t xml:space="preserve">, and it </w:t>
      </w:r>
      <w:r w:rsidRPr="007F7C08">
        <w:rPr>
          <w:b/>
        </w:rPr>
        <w:t>is possible the class will have to continue online.</w:t>
      </w:r>
    </w:p>
    <w:p w14:paraId="6F7A8A80" w14:textId="77777777" w:rsidR="00397946" w:rsidRPr="007F7C08" w:rsidRDefault="00397946">
      <w:pPr>
        <w:rPr>
          <w:b/>
        </w:rPr>
      </w:pPr>
    </w:p>
    <w:p w14:paraId="4B205340" w14:textId="77777777" w:rsidR="00397946" w:rsidRPr="007F7C08" w:rsidRDefault="00397946">
      <w:pPr>
        <w:rPr>
          <w:b/>
        </w:rPr>
      </w:pPr>
    </w:p>
    <w:p w14:paraId="322696BE" w14:textId="77777777" w:rsidR="0006333E" w:rsidRDefault="00AD264C" w:rsidP="0006333E">
      <w:r>
        <w:rPr>
          <w:b/>
        </w:rPr>
        <w:t>ONLINE HOMEWORK</w:t>
      </w:r>
      <w:r w:rsidR="00397946">
        <w:rPr>
          <w:b/>
        </w:rPr>
        <w:t xml:space="preserve">: </w:t>
      </w:r>
      <w:r w:rsidR="00E56DC6">
        <w:rPr>
          <w:rFonts w:eastAsia="Calibri"/>
        </w:rPr>
        <w:t xml:space="preserve">Homework will be on the </w:t>
      </w:r>
      <w:proofErr w:type="spellStart"/>
      <w:r w:rsidR="00E56DC6">
        <w:rPr>
          <w:rFonts w:eastAsia="Calibri"/>
        </w:rPr>
        <w:t>Knewton</w:t>
      </w:r>
      <w:proofErr w:type="spellEnd"/>
      <w:r w:rsidR="00E56DC6">
        <w:rPr>
          <w:rFonts w:eastAsia="Calibri"/>
        </w:rPr>
        <w:t>/</w:t>
      </w:r>
      <w:proofErr w:type="spellStart"/>
      <w:r w:rsidR="00E56DC6">
        <w:rPr>
          <w:rFonts w:eastAsia="Calibri"/>
        </w:rPr>
        <w:t>alta</w:t>
      </w:r>
      <w:proofErr w:type="spellEnd"/>
      <w:r w:rsidR="00E56DC6">
        <w:rPr>
          <w:rFonts w:eastAsia="Calibri"/>
        </w:rPr>
        <w:t xml:space="preserve"> website. </w:t>
      </w:r>
      <w:hyperlink r:id="rId10" w:history="1">
        <w:r w:rsidR="00E56DC6" w:rsidRPr="007743DC">
          <w:rPr>
            <w:rStyle w:val="Hyperlink"/>
            <w:rFonts w:eastAsia="Calibri"/>
          </w:rPr>
          <w:t>www.knewton</w:t>
        </w:r>
      </w:hyperlink>
      <w:r w:rsidR="00E56DC6">
        <w:rPr>
          <w:rFonts w:eastAsia="Calibri"/>
        </w:rPr>
        <w:t xml:space="preserve">.com. </w:t>
      </w:r>
      <w:proofErr w:type="spellStart"/>
      <w:r w:rsidR="00397946" w:rsidRPr="00B953F3">
        <w:t>Knewton</w:t>
      </w:r>
      <w:proofErr w:type="spellEnd"/>
      <w:r w:rsidR="00397946">
        <w:t xml:space="preserve">/Alta </w:t>
      </w:r>
      <w:r w:rsidR="00397946" w:rsidRPr="00B953F3">
        <w:t xml:space="preserve">will be used for the online assignments for this course. You </w:t>
      </w:r>
      <w:r w:rsidR="00397946" w:rsidRPr="00B953F3">
        <w:rPr>
          <w:b/>
          <w:u w:val="single"/>
        </w:rPr>
        <w:t>must</w:t>
      </w:r>
      <w:r w:rsidR="00397946" w:rsidRPr="00B953F3">
        <w:t xml:space="preserve"> purchase the </w:t>
      </w:r>
      <w:proofErr w:type="spellStart"/>
      <w:r w:rsidR="00397946" w:rsidRPr="00B953F3">
        <w:t>Knewton</w:t>
      </w:r>
      <w:proofErr w:type="spellEnd"/>
      <w:r w:rsidR="00397946" w:rsidRPr="00B953F3">
        <w:t xml:space="preserve"> </w:t>
      </w:r>
      <w:proofErr w:type="spellStart"/>
      <w:r w:rsidR="00397946" w:rsidRPr="00B953F3">
        <w:t>alta</w:t>
      </w:r>
      <w:proofErr w:type="spellEnd"/>
      <w:r w:rsidR="00397946" w:rsidRPr="00B953F3">
        <w:t xml:space="preserve"> Single Term Access (ISBN 978-163545244-0) or the </w:t>
      </w:r>
      <w:proofErr w:type="spellStart"/>
      <w:r w:rsidR="00397946" w:rsidRPr="00B953F3">
        <w:t>Knewton</w:t>
      </w:r>
      <w:proofErr w:type="spellEnd"/>
      <w:r w:rsidR="00397946" w:rsidRPr="00B953F3">
        <w:t xml:space="preserve"> </w:t>
      </w:r>
      <w:proofErr w:type="spellStart"/>
      <w:r w:rsidR="00397946" w:rsidRPr="00B953F3">
        <w:t>altaPass</w:t>
      </w:r>
      <w:proofErr w:type="spellEnd"/>
      <w:r w:rsidR="00397946" w:rsidRPr="00B953F3">
        <w:t xml:space="preserve"> (730 Days) (ISBN </w:t>
      </w:r>
      <w:proofErr w:type="gramStart"/>
      <w:r w:rsidR="00397946" w:rsidRPr="00B953F3">
        <w:t>9781635452457</w:t>
      </w:r>
      <w:r w:rsidR="00E56DC6">
        <w:rPr>
          <w:rFonts w:eastAsia="Calibri"/>
        </w:rPr>
        <w:t>:.</w:t>
      </w:r>
      <w:proofErr w:type="gramEnd"/>
      <w:r w:rsidR="00E56DC6">
        <w:rPr>
          <w:rFonts w:eastAsia="Calibri"/>
        </w:rPr>
        <w:t xml:space="preserve"> The </w:t>
      </w:r>
      <w:proofErr w:type="spellStart"/>
      <w:r w:rsidR="00E56DC6">
        <w:rPr>
          <w:rFonts w:eastAsia="Calibri"/>
        </w:rPr>
        <w:t>Kwenton</w:t>
      </w:r>
      <w:proofErr w:type="spellEnd"/>
      <w:r w:rsidR="00E56DC6">
        <w:rPr>
          <w:rFonts w:eastAsia="Calibri"/>
        </w:rPr>
        <w:t xml:space="preserve"> </w:t>
      </w:r>
      <w:r w:rsidR="00A774A1">
        <w:rPr>
          <w:rFonts w:eastAsia="Calibri"/>
        </w:rPr>
        <w:t xml:space="preserve">site in addition to </w:t>
      </w:r>
      <w:r w:rsidR="00E56DC6">
        <w:rPr>
          <w:rFonts w:eastAsia="Calibri"/>
        </w:rPr>
        <w:t>a</w:t>
      </w:r>
      <w:r w:rsidR="00A774A1">
        <w:rPr>
          <w:rFonts w:eastAsia="Calibri"/>
        </w:rPr>
        <w:t>ccess to the homework contains</w:t>
      </w:r>
      <w:r w:rsidR="00E56DC6">
        <w:rPr>
          <w:rFonts w:eastAsia="Calibri"/>
        </w:rPr>
        <w:t xml:space="preserve"> </w:t>
      </w:r>
      <w:proofErr w:type="gramStart"/>
      <w:r w:rsidR="00E56DC6">
        <w:rPr>
          <w:rFonts w:eastAsia="Calibri"/>
        </w:rPr>
        <w:t xml:space="preserve">other </w:t>
      </w:r>
      <w:r w:rsidR="00A774A1">
        <w:rPr>
          <w:rFonts w:eastAsia="Calibri"/>
        </w:rPr>
        <w:t xml:space="preserve"> </w:t>
      </w:r>
      <w:r w:rsidR="00E56DC6">
        <w:rPr>
          <w:rFonts w:eastAsia="Calibri"/>
        </w:rPr>
        <w:t>resourc</w:t>
      </w:r>
      <w:r w:rsidR="00C35B17">
        <w:rPr>
          <w:rFonts w:eastAsia="Calibri"/>
        </w:rPr>
        <w:t>es</w:t>
      </w:r>
      <w:proofErr w:type="gramEnd"/>
      <w:r w:rsidR="00C35B17">
        <w:rPr>
          <w:rFonts w:eastAsia="Calibri"/>
        </w:rPr>
        <w:t xml:space="preserve">.  It is planned to incorporate the homework into </w:t>
      </w:r>
      <w:proofErr w:type="gramStart"/>
      <w:r w:rsidR="00C35B17">
        <w:rPr>
          <w:rFonts w:eastAsia="Calibri"/>
        </w:rPr>
        <w:t>Canvas.</w:t>
      </w:r>
      <w:r w:rsidR="00A774A1">
        <w:rPr>
          <w:rFonts w:eastAsia="Calibri"/>
        </w:rPr>
        <w:t>.</w:t>
      </w:r>
      <w:proofErr w:type="gramEnd"/>
      <w:r w:rsidR="0006333E" w:rsidRPr="0006333E">
        <w:t xml:space="preserve"> </w:t>
      </w:r>
      <w:r w:rsidR="0006333E">
        <w:t xml:space="preserve">Homework assignments will have due dates after which they will no longer be available. </w:t>
      </w:r>
    </w:p>
    <w:p w14:paraId="0D71BE5C" w14:textId="77777777" w:rsidR="00397946" w:rsidRDefault="00397946">
      <w:pPr>
        <w:rPr>
          <w:rFonts w:eastAsia="Calibri"/>
        </w:rPr>
      </w:pPr>
    </w:p>
    <w:p w14:paraId="5FA07FE6" w14:textId="77777777" w:rsidR="00A774A1" w:rsidRDefault="00A774A1"/>
    <w:p w14:paraId="2B578867" w14:textId="77777777" w:rsidR="00397946" w:rsidRDefault="00AD264C" w:rsidP="00397946">
      <w:r>
        <w:rPr>
          <w:b/>
        </w:rPr>
        <w:t>TEXTBOOK</w:t>
      </w:r>
      <w:r w:rsidR="00397946">
        <w:rPr>
          <w:b/>
        </w:rPr>
        <w:t xml:space="preserve">: </w:t>
      </w:r>
      <w:r w:rsidR="00397946" w:rsidRPr="008012B9">
        <w:rPr>
          <w:i/>
        </w:rPr>
        <w:t>Intermediate Algebra (2</w:t>
      </w:r>
      <w:r w:rsidR="00397946" w:rsidRPr="008012B9">
        <w:rPr>
          <w:i/>
          <w:vertAlign w:val="superscript"/>
        </w:rPr>
        <w:t>nd</w:t>
      </w:r>
      <w:r w:rsidR="00397946" w:rsidRPr="008012B9">
        <w:rPr>
          <w:i/>
        </w:rPr>
        <w:t xml:space="preserve"> Edition)</w:t>
      </w:r>
      <w:r w:rsidR="00397946">
        <w:t xml:space="preserve"> </w:t>
      </w:r>
      <w:r w:rsidR="00397946" w:rsidRPr="008012B9">
        <w:t>from OpenStax</w:t>
      </w:r>
      <w:r w:rsidR="00397946">
        <w:t xml:space="preserve">, </w:t>
      </w:r>
      <w:r w:rsidR="00397946" w:rsidRPr="008012B9">
        <w:t>ISBN 978-1-975076-49-8.</w:t>
      </w:r>
      <w:r w:rsidR="00397946">
        <w:t xml:space="preserve"> The links to view the textbook online or download a copy for free can be found on the Textbook &amp; Additional Resources Page in Canvas. You can also pay to order a print copy. Yo</w:t>
      </w:r>
      <w:r w:rsidR="00397946" w:rsidRPr="00B953F3">
        <w:t>u can use whichever formats you want. Web</w:t>
      </w:r>
      <w:r w:rsidR="00397946">
        <w:t xml:space="preserve"> </w:t>
      </w:r>
      <w:r w:rsidR="00397946" w:rsidRPr="00B953F3">
        <w:t>view is recommended -- the responsive design works seamlessly on any device.</w:t>
      </w:r>
    </w:p>
    <w:p w14:paraId="581895D5" w14:textId="77777777" w:rsidR="00397946" w:rsidRDefault="00397946" w:rsidP="00397946"/>
    <w:p w14:paraId="4238F1FB" w14:textId="77777777" w:rsidR="00E56DC6" w:rsidRDefault="00AD264C" w:rsidP="00E56DC6">
      <w:pPr>
        <w:rPr>
          <w:b/>
          <w:u w:val="single"/>
        </w:rPr>
      </w:pPr>
      <w:r w:rsidRPr="00C51BB5">
        <w:rPr>
          <w:b/>
          <w:bCs/>
        </w:rPr>
        <w:t>CALCULATOR:</w:t>
      </w:r>
      <w:r w:rsidRPr="00C51BB5">
        <w:t xml:space="preserve"> Scientific calculators and especially Graphing calculators The mathematics</w:t>
      </w:r>
      <w:r>
        <w:t xml:space="preserve"> department suggests the TI-30</w:t>
      </w:r>
      <w:proofErr w:type="gramStart"/>
      <w:r>
        <w:t>X  IIS</w:t>
      </w:r>
      <w:proofErr w:type="gramEnd"/>
      <w:r>
        <w:t xml:space="preserve"> scientific calculator, and for graphing calculators </w:t>
      </w:r>
      <w:proofErr w:type="spellStart"/>
      <w:r>
        <w:t>theTI</w:t>
      </w:r>
      <w:proofErr w:type="spellEnd"/>
      <w:r>
        <w:t xml:space="preserve"> -83+ and the TI-84+ series. Graphing calculators are especially useful as they permit visualization of mathematical concepts. Calculators will not be used on the final.</w:t>
      </w:r>
      <w:r w:rsidR="00E56DC6" w:rsidRPr="00E56DC6">
        <w:rPr>
          <w:b/>
          <w:u w:val="single"/>
        </w:rPr>
        <w:t xml:space="preserve"> </w:t>
      </w:r>
      <w:r w:rsidR="00E56DC6">
        <w:rPr>
          <w:b/>
          <w:u w:val="single"/>
        </w:rPr>
        <w:t>C</w:t>
      </w:r>
      <w:r w:rsidR="00E56DC6" w:rsidRPr="00397946">
        <w:rPr>
          <w:b/>
          <w:u w:val="single"/>
        </w:rPr>
        <w:t>alculators will not be necessary to solve the problems on the final exam</w:t>
      </w:r>
    </w:p>
    <w:p w14:paraId="1DA80FB7" w14:textId="77777777" w:rsidR="00397946" w:rsidRPr="00E56DC6" w:rsidRDefault="00E56DC6" w:rsidP="00397946">
      <w:r w:rsidRPr="00397946">
        <w:t>.</w:t>
      </w:r>
    </w:p>
    <w:p w14:paraId="536F97AD" w14:textId="77777777" w:rsidR="00397946" w:rsidRDefault="00AD264C" w:rsidP="00E56DC6">
      <w:r>
        <w:rPr>
          <w:b/>
        </w:rPr>
        <w:t>OTHER MATERIALS</w:t>
      </w:r>
      <w:r w:rsidR="00E56DC6">
        <w:rPr>
          <w:b/>
        </w:rPr>
        <w:t>:</w:t>
      </w:r>
      <w:r>
        <w:t xml:space="preserve"> </w:t>
      </w:r>
      <w:r w:rsidR="00E56DC6">
        <w:t>Graphing p</w:t>
      </w:r>
      <w:r w:rsidR="00397946">
        <w:t xml:space="preserve">aper, pen/pencil. In addition, you must have access to the internet, </w:t>
      </w:r>
      <w:r w:rsidR="00397946" w:rsidRPr="00397946">
        <w:rPr>
          <w:u w:val="single"/>
        </w:rPr>
        <w:t>and you must become certified in CANVAS</w:t>
      </w:r>
      <w:r w:rsidR="00397946">
        <w:t xml:space="preserve">, Macomb's online course interface. Please note that although a calculator is allowed and necessary to complete some assignments in this course, </w:t>
      </w:r>
    </w:p>
    <w:p w14:paraId="7B1AAA86" w14:textId="77777777" w:rsidR="00E56DC6" w:rsidRPr="00397946" w:rsidRDefault="00E56DC6" w:rsidP="00E56DC6"/>
    <w:p w14:paraId="490CDF59" w14:textId="77777777" w:rsidR="007F7C08" w:rsidRDefault="007F7C08" w:rsidP="006616FB">
      <w:pPr>
        <w:pStyle w:val="Heading1"/>
      </w:pPr>
      <w:bookmarkStart w:id="0" w:name="_Toc46774353"/>
      <w:r>
        <w:t xml:space="preserve">CANVAS </w:t>
      </w:r>
      <w:bookmarkEnd w:id="0"/>
      <w:r w:rsidR="006616FB" w:rsidRPr="006616FB">
        <w:t>ORIENTATION</w:t>
      </w:r>
    </w:p>
    <w:p w14:paraId="0DE13F2A" w14:textId="77777777" w:rsidR="007F7C08" w:rsidRPr="00CA3EBB" w:rsidRDefault="007F7C08" w:rsidP="007F7C08">
      <w:pPr>
        <w:ind w:right="-720"/>
      </w:pPr>
      <w:r w:rsidRPr="00CA3EBB">
        <w:t xml:space="preserve">This class uses software called </w:t>
      </w:r>
      <w:proofErr w:type="spellStart"/>
      <w:r w:rsidRPr="00CA3EBB">
        <w:rPr>
          <w:b/>
          <w:u w:val="single"/>
        </w:rPr>
        <w:t>Knewton</w:t>
      </w:r>
      <w:proofErr w:type="spellEnd"/>
      <w:r w:rsidRPr="00CA3EBB">
        <w:t xml:space="preserve"> and a learning management system called</w:t>
      </w:r>
      <w:r w:rsidRPr="00CA3EBB">
        <w:rPr>
          <w:b/>
        </w:rPr>
        <w:t xml:space="preserve"> </w:t>
      </w:r>
      <w:r w:rsidRPr="00CA3EBB">
        <w:rPr>
          <w:b/>
          <w:u w:val="single"/>
        </w:rPr>
        <w:t>CANVAS</w:t>
      </w:r>
      <w:r w:rsidRPr="00CA3EBB">
        <w:t>. In order to work in this class, you will need to be certified for using CANVAS.</w:t>
      </w:r>
    </w:p>
    <w:p w14:paraId="1540DBF8" w14:textId="77777777" w:rsidR="007F7C08" w:rsidRPr="00CA3EBB" w:rsidRDefault="007F7C08" w:rsidP="007F7C08">
      <w:pPr>
        <w:ind w:right="-720"/>
        <w:rPr>
          <w:b/>
        </w:rPr>
      </w:pPr>
    </w:p>
    <w:p w14:paraId="744364ED" w14:textId="77777777" w:rsidR="007F7C08" w:rsidRPr="00CA3EBB" w:rsidRDefault="007F7C08" w:rsidP="007F7C08">
      <w:pPr>
        <w:ind w:right="-720"/>
      </w:pPr>
      <w:r w:rsidRPr="00CA3EBB">
        <w:t>If you are not already certified for CANVAS you must do the following:</w:t>
      </w:r>
    </w:p>
    <w:p w14:paraId="5883BBE7" w14:textId="77777777" w:rsidR="007F7C08" w:rsidRPr="00CA3EBB" w:rsidRDefault="007F7C08" w:rsidP="007F7C08">
      <w:pPr>
        <w:ind w:right="-720"/>
      </w:pPr>
    </w:p>
    <w:p w14:paraId="50CC64A9" w14:textId="77777777" w:rsidR="007F7C08" w:rsidRPr="00CA3EBB" w:rsidRDefault="007F7C08" w:rsidP="007F7C08">
      <w:pPr>
        <w:numPr>
          <w:ilvl w:val="0"/>
          <w:numId w:val="5"/>
        </w:numPr>
        <w:suppressAutoHyphens/>
        <w:ind w:left="0" w:right="-720" w:firstLine="0"/>
      </w:pPr>
      <w:r w:rsidRPr="00CA3EBB">
        <w:t xml:space="preserve">From the college website: </w:t>
      </w:r>
      <w:r w:rsidRPr="00CA3EBB">
        <w:rPr>
          <w:b/>
        </w:rPr>
        <w:t>www.macomb.edu</w:t>
      </w:r>
      <w:r w:rsidRPr="00CA3EBB">
        <w:t xml:space="preserve"> click on the CANVAS log-in tab.</w:t>
      </w:r>
    </w:p>
    <w:p w14:paraId="4C3E75C5" w14:textId="77777777" w:rsidR="007F7C08" w:rsidRPr="00CA3EBB" w:rsidRDefault="007F7C08" w:rsidP="007F7C08">
      <w:pPr>
        <w:numPr>
          <w:ilvl w:val="0"/>
          <w:numId w:val="5"/>
        </w:numPr>
        <w:suppressAutoHyphens/>
        <w:ind w:left="0" w:right="-720" w:firstLine="0"/>
      </w:pPr>
      <w:r w:rsidRPr="00CA3EBB">
        <w:t xml:space="preserve">Log-in to CANVAS using your </w:t>
      </w:r>
      <w:proofErr w:type="spellStart"/>
      <w:r w:rsidRPr="00CA3EBB">
        <w:t>Webadvisor</w:t>
      </w:r>
      <w:proofErr w:type="spellEnd"/>
      <w:r w:rsidRPr="00CA3EBB">
        <w:t xml:space="preserve"> ID and your 6-digit birth date (mm/dd/</w:t>
      </w:r>
      <w:proofErr w:type="spellStart"/>
      <w:r w:rsidRPr="00CA3EBB">
        <w:t>yy</w:t>
      </w:r>
      <w:proofErr w:type="spellEnd"/>
      <w:r w:rsidRPr="00CA3EBB">
        <w:t>)</w:t>
      </w:r>
    </w:p>
    <w:p w14:paraId="1338E042" w14:textId="77777777" w:rsidR="007F7C08" w:rsidRPr="00CA3EBB" w:rsidRDefault="007F7C08" w:rsidP="007F7C08">
      <w:pPr>
        <w:numPr>
          <w:ilvl w:val="0"/>
          <w:numId w:val="5"/>
        </w:numPr>
        <w:suppressAutoHyphens/>
        <w:ind w:left="0" w:right="-720" w:firstLine="0"/>
      </w:pPr>
      <w:r w:rsidRPr="00CA3EBB">
        <w:t>Complete the CANVAS orientation.</w:t>
      </w:r>
    </w:p>
    <w:p w14:paraId="080007B7" w14:textId="77777777" w:rsidR="007F7C08" w:rsidRPr="00CA3EBB" w:rsidRDefault="007F7C08" w:rsidP="007F7C08">
      <w:pPr>
        <w:ind w:right="-720"/>
      </w:pPr>
      <w:r w:rsidRPr="00CA3EBB">
        <w:lastRenderedPageBreak/>
        <w:t>Once you have completed the orientation you will be able to access the Math 0070 course.</w:t>
      </w:r>
    </w:p>
    <w:p w14:paraId="0434B2C1" w14:textId="77777777" w:rsidR="00397946" w:rsidRDefault="00397946" w:rsidP="00397946">
      <w:pPr>
        <w:rPr>
          <w:highlight w:val="yellow"/>
        </w:rPr>
      </w:pPr>
    </w:p>
    <w:p w14:paraId="74BA3D39" w14:textId="77777777" w:rsidR="0050265F" w:rsidRDefault="00AD264C" w:rsidP="00397946">
      <w:pPr>
        <w:pStyle w:val="Default"/>
        <w:tabs>
          <w:tab w:val="left" w:pos="1620"/>
        </w:tabs>
        <w:spacing w:after="120"/>
        <w:ind w:right="29"/>
        <w:rPr>
          <w:rFonts w:ascii="Times New Roman" w:hAnsi="Times New Roman" w:cs="Times New Roman"/>
        </w:rPr>
      </w:pPr>
      <w:r>
        <w:rPr>
          <w:rFonts w:ascii="Times New Roman" w:hAnsi="Times New Roman" w:cs="Times New Roman"/>
          <w:b/>
        </w:rPr>
        <w:t>CANVAS ACCESS</w:t>
      </w:r>
      <w:r w:rsidR="0050265F" w:rsidRPr="0050265F">
        <w:rPr>
          <w:rFonts w:ascii="Times New Roman" w:hAnsi="Times New Roman" w:cs="Times New Roman"/>
          <w:b/>
        </w:rPr>
        <w:t xml:space="preserve">:  </w:t>
      </w:r>
      <w:r w:rsidR="0050265F" w:rsidRPr="0050265F">
        <w:rPr>
          <w:rFonts w:ascii="Times New Roman" w:hAnsi="Times New Roman" w:cs="Times New Roman"/>
        </w:rPr>
        <w:t>Go to</w:t>
      </w:r>
      <w:r w:rsidR="0050265F" w:rsidRPr="0050265F">
        <w:rPr>
          <w:rFonts w:ascii="Times New Roman" w:hAnsi="Times New Roman" w:cs="Times New Roman"/>
          <w:b/>
        </w:rPr>
        <w:t xml:space="preserve"> </w:t>
      </w:r>
      <w:hyperlink r:id="rId11" w:history="1">
        <w:r w:rsidR="0050265F" w:rsidRPr="0050265F">
          <w:rPr>
            <w:rStyle w:val="Hyperlink"/>
            <w:rFonts w:ascii="Times New Roman" w:hAnsi="Times New Roman"/>
          </w:rPr>
          <w:t>My Macomb</w:t>
        </w:r>
      </w:hyperlink>
      <w:r w:rsidR="0050265F" w:rsidRPr="0050265F">
        <w:rPr>
          <w:rFonts w:ascii="Times New Roman" w:hAnsi="Times New Roman" w:cs="Times New Roman"/>
        </w:rPr>
        <w:t xml:space="preserve"> and click on Canvas; or go directly to </w:t>
      </w:r>
      <w:r w:rsidR="0050265F" w:rsidRPr="0050265F">
        <w:rPr>
          <w:rStyle w:val="Hyperlink"/>
          <w:rFonts w:ascii="Times New Roman" w:hAnsi="Times New Roman"/>
        </w:rPr>
        <w:t xml:space="preserve">Canvas at Macomb </w:t>
      </w:r>
      <w:r w:rsidR="0050265F" w:rsidRPr="0050265F">
        <w:rPr>
          <w:rFonts w:ascii="Times New Roman" w:hAnsi="Times New Roman" w:cs="Times New Roman"/>
        </w:rPr>
        <w:t xml:space="preserve"> (</w:t>
      </w:r>
      <w:hyperlink r:id="rId12" w:history="1">
        <w:r w:rsidRPr="00D34991">
          <w:rPr>
            <w:rStyle w:val="Hyperlink"/>
            <w:rFonts w:ascii="Times New Roman" w:hAnsi="Times New Roman"/>
          </w:rPr>
          <w:t>https://online.macomb.edu</w:t>
        </w:r>
      </w:hyperlink>
      <w:r w:rsidR="0050265F" w:rsidRPr="0050265F">
        <w:rPr>
          <w:rFonts w:ascii="Times New Roman" w:hAnsi="Times New Roman" w:cs="Times New Roman"/>
        </w:rPr>
        <w:t>)</w:t>
      </w:r>
    </w:p>
    <w:p w14:paraId="27CBACDE" w14:textId="77777777" w:rsidR="00AD264C" w:rsidRPr="0050265F" w:rsidRDefault="00AD264C" w:rsidP="00397946">
      <w:pPr>
        <w:pStyle w:val="Default"/>
        <w:tabs>
          <w:tab w:val="left" w:pos="1620"/>
        </w:tabs>
        <w:spacing w:after="120"/>
        <w:ind w:right="29"/>
        <w:rPr>
          <w:rFonts w:ascii="Times New Roman" w:hAnsi="Times New Roman" w:cs="Times New Roman"/>
          <w:highlight w:val="yellow"/>
        </w:rPr>
      </w:pPr>
    </w:p>
    <w:p w14:paraId="4BB38F8C" w14:textId="77777777" w:rsidR="0050265F" w:rsidRPr="0050265F" w:rsidRDefault="00AD264C" w:rsidP="00397946">
      <w:pPr>
        <w:pStyle w:val="Default"/>
        <w:spacing w:after="40"/>
        <w:ind w:left="180" w:right="29" w:hanging="180"/>
        <w:rPr>
          <w:rFonts w:ascii="Times New Roman" w:hAnsi="Times New Roman" w:cs="Times New Roman"/>
          <w:bCs/>
        </w:rPr>
      </w:pPr>
      <w:r>
        <w:rPr>
          <w:rFonts w:ascii="Times New Roman" w:hAnsi="Times New Roman" w:cs="Times New Roman"/>
          <w:b/>
          <w:bCs/>
        </w:rPr>
        <w:t>COMMUNICATION</w:t>
      </w:r>
      <w:r w:rsidR="0050265F" w:rsidRPr="0050265F">
        <w:rPr>
          <w:rFonts w:ascii="Times New Roman" w:hAnsi="Times New Roman" w:cs="Times New Roman"/>
          <w:b/>
          <w:bCs/>
        </w:rPr>
        <w:t>:</w:t>
      </w:r>
      <w:r w:rsidR="0050265F" w:rsidRPr="0050265F">
        <w:rPr>
          <w:rFonts w:ascii="Times New Roman" w:hAnsi="Times New Roman" w:cs="Times New Roman"/>
          <w:bCs/>
        </w:rPr>
        <w:t xml:space="preserve"> All written communication must use proper grammar and punctuation.</w:t>
      </w:r>
    </w:p>
    <w:p w14:paraId="4296D1F7" w14:textId="77777777" w:rsidR="0050265F" w:rsidRPr="0050265F" w:rsidRDefault="0050265F" w:rsidP="0050265F">
      <w:pPr>
        <w:pStyle w:val="Default"/>
        <w:numPr>
          <w:ilvl w:val="0"/>
          <w:numId w:val="2"/>
        </w:numPr>
        <w:tabs>
          <w:tab w:val="left" w:pos="1620"/>
        </w:tabs>
        <w:spacing w:after="40"/>
        <w:ind w:right="29"/>
        <w:rPr>
          <w:rFonts w:ascii="Times New Roman" w:hAnsi="Times New Roman" w:cs="Times New Roman"/>
          <w:bCs/>
        </w:rPr>
      </w:pPr>
      <w:r w:rsidRPr="0050265F">
        <w:rPr>
          <w:rFonts w:ascii="Times New Roman" w:hAnsi="Times New Roman" w:cs="Times New Roman"/>
          <w:b/>
          <w:bCs/>
        </w:rPr>
        <w:t xml:space="preserve">Inbox </w:t>
      </w:r>
      <w:r w:rsidRPr="0050265F">
        <w:rPr>
          <w:rFonts w:ascii="Times New Roman" w:hAnsi="Times New Roman" w:cs="Times New Roman"/>
          <w:bCs/>
        </w:rPr>
        <w:t xml:space="preserve">(in Canvas):  Use the Canvas Inbox to send emails to the instructor.  Instructions for using the Canvas Inbox are found in the </w:t>
      </w:r>
      <w:r w:rsidRPr="0050265F">
        <w:rPr>
          <w:rFonts w:ascii="Times New Roman" w:hAnsi="Times New Roman" w:cs="Times New Roman"/>
          <w:bCs/>
          <w:i/>
        </w:rPr>
        <w:t>Canvas Inbox Instructions</w:t>
      </w:r>
      <w:r w:rsidRPr="0050265F">
        <w:rPr>
          <w:rFonts w:ascii="Times New Roman" w:hAnsi="Times New Roman" w:cs="Times New Roman"/>
          <w:bCs/>
        </w:rPr>
        <w:t xml:space="preserve"> page in the </w:t>
      </w:r>
      <w:r w:rsidRPr="0050265F">
        <w:rPr>
          <w:rFonts w:ascii="Times New Roman" w:hAnsi="Times New Roman" w:cs="Times New Roman"/>
          <w:bCs/>
          <w:i/>
        </w:rPr>
        <w:t>Course Information</w:t>
      </w:r>
      <w:r w:rsidRPr="0050265F">
        <w:rPr>
          <w:rFonts w:ascii="Times New Roman" w:hAnsi="Times New Roman" w:cs="Times New Roman"/>
          <w:bCs/>
        </w:rPr>
        <w:t xml:space="preserve"> module of our course in Canvas. </w:t>
      </w:r>
    </w:p>
    <w:p w14:paraId="2F01BDFC" w14:textId="77777777" w:rsidR="0050265F" w:rsidRPr="0050265F" w:rsidRDefault="0050265F" w:rsidP="0050265F">
      <w:pPr>
        <w:pStyle w:val="Default"/>
        <w:numPr>
          <w:ilvl w:val="0"/>
          <w:numId w:val="2"/>
        </w:numPr>
        <w:tabs>
          <w:tab w:val="left" w:pos="1620"/>
        </w:tabs>
        <w:spacing w:after="80"/>
        <w:ind w:right="29"/>
        <w:rPr>
          <w:rFonts w:ascii="Times New Roman" w:hAnsi="Times New Roman" w:cs="Times New Roman"/>
          <w:bCs/>
        </w:rPr>
      </w:pPr>
      <w:r w:rsidRPr="0050265F">
        <w:rPr>
          <w:rFonts w:ascii="Times New Roman" w:hAnsi="Times New Roman" w:cs="Times New Roman"/>
          <w:b/>
          <w:bCs/>
        </w:rPr>
        <w:t>Canvas Discussion Board</w:t>
      </w:r>
      <w:r w:rsidRPr="0050265F">
        <w:rPr>
          <w:rFonts w:ascii="Times New Roman" w:hAnsi="Times New Roman" w:cs="Times New Roman"/>
          <w:bCs/>
        </w:rPr>
        <w:t xml:space="preserve">:  Our discussion board in Canvas is found by clicking on </w:t>
      </w:r>
      <w:r w:rsidRPr="0050265F">
        <w:rPr>
          <w:rFonts w:ascii="Times New Roman" w:hAnsi="Times New Roman" w:cs="Times New Roman"/>
          <w:bCs/>
          <w:i/>
        </w:rPr>
        <w:t>Discussions</w:t>
      </w:r>
      <w:r w:rsidRPr="0050265F">
        <w:rPr>
          <w:rFonts w:ascii="Times New Roman" w:hAnsi="Times New Roman" w:cs="Times New Roman"/>
          <w:bCs/>
        </w:rPr>
        <w:t xml:space="preserve"> in the course navigation menu.  </w:t>
      </w:r>
    </w:p>
    <w:p w14:paraId="70E22A6F" w14:textId="77777777" w:rsidR="0050265F" w:rsidRPr="0050265F" w:rsidRDefault="0050265F" w:rsidP="0050265F">
      <w:pPr>
        <w:pStyle w:val="Default"/>
        <w:tabs>
          <w:tab w:val="left" w:pos="1620"/>
        </w:tabs>
        <w:spacing w:after="120"/>
        <w:ind w:left="1080" w:right="29"/>
        <w:rPr>
          <w:rFonts w:ascii="Times New Roman" w:hAnsi="Times New Roman" w:cs="Times New Roman"/>
          <w:bCs/>
          <w:i/>
        </w:rPr>
      </w:pPr>
      <w:r w:rsidRPr="0050265F">
        <w:rPr>
          <w:rFonts w:ascii="Times New Roman" w:hAnsi="Times New Roman" w:cs="Times New Roman"/>
          <w:bCs/>
          <w:i/>
        </w:rPr>
        <w:t xml:space="preserve">(Only in the event that you are unable to access Canvas, then you may try to email me at </w:t>
      </w:r>
      <w:r w:rsidRPr="0050265F">
        <w:rPr>
          <w:rStyle w:val="Hyperlink"/>
          <w:rFonts w:ascii="Times New Roman" w:hAnsi="Times New Roman"/>
          <w:bCs/>
          <w:i/>
          <w:color w:val="auto"/>
        </w:rPr>
        <w:t>cadottem306@macomb.edu</w:t>
      </w:r>
      <w:r w:rsidRPr="0050265F">
        <w:rPr>
          <w:rFonts w:ascii="Times New Roman" w:hAnsi="Times New Roman" w:cs="Times New Roman"/>
          <w:bCs/>
          <w:i/>
        </w:rPr>
        <w:t>.  But be aware that occasionally spam filters will prevent your messages from reaching my email’s inbox.  Just be sure to include your name, course, and section number in your message, or I will have no idea who it is from.)</w:t>
      </w:r>
    </w:p>
    <w:p w14:paraId="2F82E5E0" w14:textId="77777777" w:rsidR="0050265F" w:rsidRPr="0050265F" w:rsidRDefault="0050265F" w:rsidP="0050265F">
      <w:pPr>
        <w:pStyle w:val="Default"/>
        <w:tabs>
          <w:tab w:val="left" w:pos="2700"/>
        </w:tabs>
        <w:spacing w:after="40"/>
        <w:ind w:left="720" w:right="29" w:hanging="360"/>
        <w:rPr>
          <w:rFonts w:ascii="Times New Roman" w:hAnsi="Times New Roman" w:cs="Times New Roman"/>
          <w:b/>
        </w:rPr>
      </w:pPr>
      <w:r w:rsidRPr="0050265F">
        <w:rPr>
          <w:rFonts w:ascii="Times New Roman" w:hAnsi="Times New Roman" w:cs="Times New Roman"/>
          <w:b/>
        </w:rPr>
        <w:t>Online Support</w:t>
      </w:r>
    </w:p>
    <w:p w14:paraId="4BB99E76" w14:textId="77777777" w:rsidR="0050265F" w:rsidRPr="008E1215" w:rsidRDefault="0050265F" w:rsidP="0050265F">
      <w:pPr>
        <w:pStyle w:val="Default"/>
        <w:numPr>
          <w:ilvl w:val="0"/>
          <w:numId w:val="3"/>
        </w:numPr>
        <w:tabs>
          <w:tab w:val="left" w:pos="2700"/>
        </w:tabs>
        <w:spacing w:after="40"/>
        <w:ind w:left="1080" w:right="29"/>
        <w:rPr>
          <w:rStyle w:val="Hyperlink"/>
          <w:rFonts w:ascii="Times New Roman" w:hAnsi="Times New Roman"/>
        </w:rPr>
      </w:pPr>
      <w:r w:rsidRPr="008E1215">
        <w:rPr>
          <w:rFonts w:ascii="Times New Roman" w:hAnsi="Times New Roman" w:cs="Times New Roman"/>
        </w:rPr>
        <w:t xml:space="preserve">For issues with </w:t>
      </w:r>
      <w:r w:rsidRPr="008E1215">
        <w:rPr>
          <w:rFonts w:ascii="Times New Roman" w:hAnsi="Times New Roman" w:cs="Times New Roman"/>
          <w:b/>
        </w:rPr>
        <w:t>Canvas</w:t>
      </w:r>
      <w:r w:rsidRPr="008E1215">
        <w:rPr>
          <w:rFonts w:ascii="Times New Roman" w:hAnsi="Times New Roman" w:cs="Times New Roman"/>
        </w:rPr>
        <w:t xml:space="preserve">: email </w:t>
      </w:r>
      <w:hyperlink r:id="rId13" w:history="1">
        <w:r w:rsidRPr="008E1215">
          <w:rPr>
            <w:rStyle w:val="Hyperlink"/>
            <w:rFonts w:ascii="Times New Roman" w:hAnsi="Times New Roman"/>
          </w:rPr>
          <w:t>onlinesupport@macomb.edu</w:t>
        </w:r>
      </w:hyperlink>
      <w:r w:rsidRPr="008E1215">
        <w:rPr>
          <w:rFonts w:ascii="Times New Roman" w:hAnsi="Times New Roman" w:cs="Times New Roman"/>
        </w:rPr>
        <w:t xml:space="preserve"> or call 877-362-2662 (877-eMACOMB);                         Hours: Mon-Fri 8am-8pm, Sat 10am-7pm, Sun 12pm-6pm</w:t>
      </w:r>
    </w:p>
    <w:p w14:paraId="2B00F7C6" w14:textId="77777777" w:rsidR="00C851DE" w:rsidRDefault="00C851DE" w:rsidP="00C851DE"/>
    <w:p w14:paraId="5F2E37C7" w14:textId="77777777" w:rsidR="0057234B" w:rsidRDefault="0057234B" w:rsidP="00C954EE">
      <w:pPr>
        <w:pStyle w:val="Heading3"/>
        <w:jc w:val="left"/>
      </w:pPr>
      <w:r w:rsidRPr="0006333E">
        <w:t>BOOKSTORE:</w:t>
      </w:r>
      <w:r w:rsidRPr="00457325">
        <w:rPr>
          <w:b w:val="0"/>
        </w:rPr>
        <w:t xml:space="preserve"> The bo</w:t>
      </w:r>
      <w:r w:rsidR="0098030D" w:rsidRPr="00457325">
        <w:rPr>
          <w:b w:val="0"/>
        </w:rPr>
        <w:t>okstore is located in Building K</w:t>
      </w:r>
      <w:r w:rsidRPr="00457325">
        <w:rPr>
          <w:b w:val="0"/>
        </w:rPr>
        <w:t xml:space="preserve"> – Student Community Center. For Bookstore hours, see the Schedule</w:t>
      </w:r>
      <w:r w:rsidRPr="0057234B">
        <w:rPr>
          <w:b w:val="0"/>
        </w:rPr>
        <w:t xml:space="preserve"> of Classes or call 586-286-2093.</w:t>
      </w:r>
      <w:r w:rsidR="00B27D65">
        <w:t>------------</w:t>
      </w:r>
      <w:r w:rsidR="00E231B4">
        <w:t>----------------------------</w:t>
      </w:r>
    </w:p>
    <w:p w14:paraId="0B1EA6C3" w14:textId="77777777" w:rsidR="00E231B4" w:rsidRDefault="00E231B4" w:rsidP="00E231B4"/>
    <w:p w14:paraId="31F035AC" w14:textId="77777777" w:rsidR="00E231B4" w:rsidRPr="00E231B4" w:rsidRDefault="00E231B4" w:rsidP="00E231B4"/>
    <w:p w14:paraId="6747CF1D" w14:textId="77777777" w:rsidR="00E231B4" w:rsidRDefault="00E231B4" w:rsidP="00E231B4">
      <w:pPr>
        <w:pStyle w:val="Heading1"/>
      </w:pPr>
      <w:bookmarkStart w:id="1" w:name="_Toc46774354"/>
      <w:r>
        <w:t>GENERAL PROCEDURE FOR WORKING ON THE COURSE MATERIAL</w:t>
      </w:r>
      <w:bookmarkEnd w:id="1"/>
    </w:p>
    <w:p w14:paraId="48E17E40" w14:textId="77777777" w:rsidR="00E231B4" w:rsidRDefault="00E231B4" w:rsidP="00E231B4">
      <w:pPr>
        <w:pStyle w:val="ListParagraph"/>
        <w:numPr>
          <w:ilvl w:val="0"/>
          <w:numId w:val="6"/>
        </w:numPr>
        <w:suppressAutoHyphens/>
        <w:overflowPunct w:val="0"/>
        <w:autoSpaceDE w:val="0"/>
        <w:spacing w:after="0" w:line="240" w:lineRule="auto"/>
        <w:contextualSpacing/>
        <w:textAlignment w:val="baseline"/>
      </w:pPr>
      <w:r>
        <w:t xml:space="preserve">Learn the lesson in </w:t>
      </w:r>
      <w:r w:rsidRPr="00411A74">
        <w:rPr>
          <w:b/>
          <w:u w:val="single"/>
        </w:rPr>
        <w:t>at least</w:t>
      </w:r>
      <w:r>
        <w:t xml:space="preserve"> one of the following ways:</w:t>
      </w:r>
    </w:p>
    <w:p w14:paraId="0DB53A9D" w14:textId="77777777" w:rsidR="00E231B4" w:rsidRDefault="00E231B4" w:rsidP="00E231B4">
      <w:pPr>
        <w:pStyle w:val="ListParagraph"/>
        <w:numPr>
          <w:ilvl w:val="1"/>
          <w:numId w:val="6"/>
        </w:numPr>
        <w:suppressAutoHyphens/>
        <w:overflowPunct w:val="0"/>
        <w:autoSpaceDE w:val="0"/>
        <w:spacing w:after="0" w:line="240" w:lineRule="auto"/>
        <w:contextualSpacing/>
        <w:textAlignment w:val="baseline"/>
      </w:pPr>
      <w:r>
        <w:t>Reading the textbook</w:t>
      </w:r>
    </w:p>
    <w:p w14:paraId="7C9658F2" w14:textId="77777777" w:rsidR="00E231B4" w:rsidRDefault="00E231B4" w:rsidP="00E231B4">
      <w:pPr>
        <w:pStyle w:val="ListParagraph"/>
        <w:numPr>
          <w:ilvl w:val="1"/>
          <w:numId w:val="6"/>
        </w:numPr>
        <w:suppressAutoHyphens/>
        <w:overflowPunct w:val="0"/>
        <w:autoSpaceDE w:val="0"/>
        <w:spacing w:after="0" w:line="240" w:lineRule="auto"/>
        <w:contextualSpacing/>
        <w:textAlignment w:val="baseline"/>
      </w:pPr>
      <w:r>
        <w:t>Viewing the videos posted in Canvas</w:t>
      </w:r>
    </w:p>
    <w:p w14:paraId="2EDF39CC" w14:textId="77777777" w:rsidR="00E231B4" w:rsidRDefault="00E231B4" w:rsidP="00E231B4">
      <w:pPr>
        <w:pStyle w:val="ListParagraph"/>
        <w:numPr>
          <w:ilvl w:val="1"/>
          <w:numId w:val="6"/>
        </w:numPr>
        <w:suppressAutoHyphens/>
        <w:overflowPunct w:val="0"/>
        <w:autoSpaceDE w:val="0"/>
        <w:spacing w:after="0" w:line="240" w:lineRule="auto"/>
        <w:contextualSpacing/>
        <w:textAlignment w:val="baseline"/>
      </w:pPr>
      <w:r>
        <w:t>Viewing the PowerPoint posted in Canvas</w:t>
      </w:r>
    </w:p>
    <w:p w14:paraId="44B90094" w14:textId="77777777" w:rsidR="00E231B4" w:rsidRDefault="00E231B4" w:rsidP="00E231B4">
      <w:pPr>
        <w:pStyle w:val="ListParagraph"/>
        <w:numPr>
          <w:ilvl w:val="0"/>
          <w:numId w:val="6"/>
        </w:numPr>
        <w:suppressAutoHyphens/>
        <w:overflowPunct w:val="0"/>
        <w:autoSpaceDE w:val="0"/>
        <w:spacing w:after="0" w:line="240" w:lineRule="auto"/>
        <w:contextualSpacing/>
        <w:textAlignment w:val="baseline"/>
      </w:pPr>
      <w:r>
        <w:t xml:space="preserve">Practice problems in </w:t>
      </w:r>
      <w:r w:rsidRPr="00411A74">
        <w:rPr>
          <w:b/>
          <w:u w:val="single"/>
        </w:rPr>
        <w:t>at least</w:t>
      </w:r>
      <w:r>
        <w:rPr>
          <w:b/>
        </w:rPr>
        <w:t xml:space="preserve"> </w:t>
      </w:r>
      <w:r>
        <w:t>one of the following ways:</w:t>
      </w:r>
    </w:p>
    <w:p w14:paraId="085813D2" w14:textId="77777777" w:rsidR="00E231B4" w:rsidRDefault="00E231B4" w:rsidP="00E231B4">
      <w:pPr>
        <w:pStyle w:val="ListParagraph"/>
        <w:numPr>
          <w:ilvl w:val="1"/>
          <w:numId w:val="6"/>
        </w:numPr>
        <w:suppressAutoHyphens/>
        <w:overflowPunct w:val="0"/>
        <w:autoSpaceDE w:val="0"/>
        <w:spacing w:after="0" w:line="240" w:lineRule="auto"/>
        <w:contextualSpacing/>
        <w:textAlignment w:val="baseline"/>
      </w:pPr>
      <w:r>
        <w:t>Doing the Practice Problems in the textbook</w:t>
      </w:r>
    </w:p>
    <w:p w14:paraId="35FD21E7" w14:textId="77777777" w:rsidR="00E231B4" w:rsidRDefault="00E231B4" w:rsidP="00E231B4">
      <w:pPr>
        <w:pStyle w:val="ListParagraph"/>
        <w:numPr>
          <w:ilvl w:val="1"/>
          <w:numId w:val="6"/>
        </w:numPr>
        <w:suppressAutoHyphens/>
        <w:overflowPunct w:val="0"/>
        <w:autoSpaceDE w:val="0"/>
        <w:spacing w:after="0" w:line="240" w:lineRule="auto"/>
        <w:contextualSpacing/>
        <w:textAlignment w:val="baseline"/>
      </w:pPr>
      <w:r>
        <w:t>Doing the Worksheets posted in Canvas</w:t>
      </w:r>
    </w:p>
    <w:p w14:paraId="4B0A60C0" w14:textId="77777777" w:rsidR="00E231B4" w:rsidRDefault="00E231B4" w:rsidP="00E231B4">
      <w:pPr>
        <w:pStyle w:val="ListParagraph"/>
        <w:numPr>
          <w:ilvl w:val="0"/>
          <w:numId w:val="6"/>
        </w:numPr>
        <w:suppressAutoHyphens/>
        <w:overflowPunct w:val="0"/>
        <w:autoSpaceDE w:val="0"/>
        <w:spacing w:after="0" w:line="240" w:lineRule="auto"/>
        <w:contextualSpacing/>
        <w:textAlignment w:val="baseline"/>
      </w:pPr>
      <w:r>
        <w:t xml:space="preserve">Do the </w:t>
      </w:r>
      <w:proofErr w:type="spellStart"/>
      <w:r>
        <w:t>Knewton</w:t>
      </w:r>
      <w:proofErr w:type="spellEnd"/>
      <w:r>
        <w:t xml:space="preserve"> Online Homework. You should attempt to score at least 80% on each section. If below 80%, re-study the material or ask for help in one of the following ways:</w:t>
      </w:r>
    </w:p>
    <w:p w14:paraId="682E8AAD" w14:textId="77777777" w:rsidR="00E231B4" w:rsidRDefault="00E231B4" w:rsidP="00E231B4">
      <w:pPr>
        <w:pStyle w:val="ListParagraph"/>
        <w:numPr>
          <w:ilvl w:val="1"/>
          <w:numId w:val="6"/>
        </w:numPr>
        <w:suppressAutoHyphens/>
        <w:overflowPunct w:val="0"/>
        <w:autoSpaceDE w:val="0"/>
        <w:spacing w:after="0" w:line="240" w:lineRule="auto"/>
        <w:contextualSpacing/>
        <w:textAlignment w:val="baseline"/>
      </w:pPr>
      <w:r>
        <w:t>Send your instructor a</w:t>
      </w:r>
      <w:bookmarkStart w:id="2" w:name="_Hlk39934973"/>
      <w:r w:rsidRPr="00FB2811">
        <w:rPr>
          <w:highlight w:val="yellow"/>
        </w:rPr>
        <w:t xml:space="preserve"> </w:t>
      </w:r>
      <w:r w:rsidRPr="00442AD4">
        <w:t>Canvas message</w:t>
      </w:r>
      <w:r>
        <w:t xml:space="preserve"> about the lessons, practice problems, problems you missed on the </w:t>
      </w:r>
      <w:proofErr w:type="spellStart"/>
      <w:r>
        <w:t>Knewton</w:t>
      </w:r>
      <w:proofErr w:type="spellEnd"/>
      <w:r>
        <w:t xml:space="preserve"> Online Homework, etc. </w:t>
      </w:r>
      <w:bookmarkEnd w:id="2"/>
      <w:r>
        <w:t>Be as specific about where you are getting stuck as possible; you may wish to type out your work or include a picture.</w:t>
      </w:r>
    </w:p>
    <w:p w14:paraId="5C8B0263" w14:textId="77777777" w:rsidR="00E231B4" w:rsidRDefault="00E231B4" w:rsidP="00E231B4">
      <w:pPr>
        <w:pStyle w:val="ListParagraph"/>
        <w:numPr>
          <w:ilvl w:val="1"/>
          <w:numId w:val="6"/>
        </w:numPr>
        <w:suppressAutoHyphens/>
        <w:overflowPunct w:val="0"/>
        <w:autoSpaceDE w:val="0"/>
        <w:spacing w:after="0" w:line="240" w:lineRule="auto"/>
        <w:contextualSpacing/>
        <w:textAlignment w:val="baseline"/>
      </w:pPr>
      <w:r>
        <w:t>Make a post in the Chapter Discussion Forum in Canvas. In addition to posting questions, you may wish to ask if others may wish to form a study group.</w:t>
      </w:r>
    </w:p>
    <w:p w14:paraId="5BE76D40" w14:textId="77777777" w:rsidR="00E231B4" w:rsidRDefault="00E231B4" w:rsidP="00E231B4">
      <w:pPr>
        <w:pStyle w:val="ListParagraph"/>
        <w:numPr>
          <w:ilvl w:val="1"/>
          <w:numId w:val="6"/>
        </w:numPr>
        <w:suppressAutoHyphens/>
        <w:overflowPunct w:val="0"/>
        <w:autoSpaceDE w:val="0"/>
        <w:spacing w:after="0" w:line="240" w:lineRule="auto"/>
        <w:contextualSpacing/>
        <w:textAlignment w:val="baseline"/>
      </w:pPr>
      <w:r>
        <w:t>Get free tutoring from Macomb’s Learning Center.</w:t>
      </w:r>
    </w:p>
    <w:p w14:paraId="58570F8F" w14:textId="77777777" w:rsidR="00E231B4" w:rsidRDefault="00E231B4" w:rsidP="00E231B4">
      <w:pPr>
        <w:pStyle w:val="ListParagraph"/>
        <w:numPr>
          <w:ilvl w:val="0"/>
          <w:numId w:val="6"/>
        </w:numPr>
        <w:suppressAutoHyphens/>
        <w:overflowPunct w:val="0"/>
        <w:autoSpaceDE w:val="0"/>
        <w:spacing w:after="0" w:line="240" w:lineRule="auto"/>
        <w:contextualSpacing/>
        <w:textAlignment w:val="baseline"/>
      </w:pPr>
      <w:r>
        <w:t>Move on to the next section.</w:t>
      </w:r>
    </w:p>
    <w:p w14:paraId="1EFCBC97" w14:textId="77777777" w:rsidR="00B06E73" w:rsidRDefault="00B06E73" w:rsidP="00E231B4">
      <w:pPr>
        <w:pStyle w:val="Heading1"/>
      </w:pPr>
      <w:bookmarkStart w:id="3" w:name="_Toc46774355"/>
    </w:p>
    <w:p w14:paraId="60DBA5F3" w14:textId="77777777" w:rsidR="00B06E73" w:rsidRDefault="00B06E73" w:rsidP="00E231B4">
      <w:pPr>
        <w:pStyle w:val="Heading1"/>
      </w:pPr>
    </w:p>
    <w:p w14:paraId="657A44D9" w14:textId="77777777" w:rsidR="00B06E73" w:rsidRDefault="00B06E73" w:rsidP="00E231B4">
      <w:pPr>
        <w:pStyle w:val="Heading1"/>
      </w:pPr>
    </w:p>
    <w:p w14:paraId="1EB0366A" w14:textId="77777777" w:rsidR="00B06E73" w:rsidRDefault="00B06E73" w:rsidP="00E231B4">
      <w:pPr>
        <w:rPr>
          <w:b/>
          <w:highlight w:val="yellow"/>
        </w:rPr>
      </w:pPr>
      <w:bookmarkStart w:id="4" w:name="_Hlk39934936"/>
      <w:bookmarkEnd w:id="3"/>
    </w:p>
    <w:p w14:paraId="69244477" w14:textId="77777777" w:rsidR="00B06E73" w:rsidRDefault="00B06E73" w:rsidP="00B06E73">
      <w:pPr>
        <w:pStyle w:val="Heading1"/>
      </w:pPr>
    </w:p>
    <w:p w14:paraId="2F637FC5" w14:textId="77777777" w:rsidR="00B06E73" w:rsidRDefault="00B06E73" w:rsidP="00B06E73">
      <w:pPr>
        <w:pStyle w:val="Heading1"/>
      </w:pPr>
      <w:r>
        <w:t>FINAL EXAM</w:t>
      </w:r>
    </w:p>
    <w:p w14:paraId="172969AF" w14:textId="77777777" w:rsidR="00B06E73" w:rsidRDefault="00B06E73" w:rsidP="00E231B4">
      <w:pPr>
        <w:rPr>
          <w:b/>
          <w:highlight w:val="yellow"/>
        </w:rPr>
      </w:pPr>
    </w:p>
    <w:p w14:paraId="2AC80C22" w14:textId="77777777" w:rsidR="00B06E73" w:rsidRDefault="00B06E73" w:rsidP="00E231B4">
      <w:r w:rsidRPr="00B06E73">
        <w:rPr>
          <w:b/>
        </w:rPr>
        <w:t>IMPORTANT: The information below is for Fall 2020 only since the final exam will be online.</w:t>
      </w:r>
    </w:p>
    <w:p w14:paraId="5786389C" w14:textId="77777777" w:rsidR="00B06E73" w:rsidRDefault="00B06E73" w:rsidP="00E231B4"/>
    <w:p w14:paraId="5336A4B8" w14:textId="77777777" w:rsidR="00E231B4" w:rsidRDefault="00E231B4" w:rsidP="00E231B4">
      <w:r>
        <w:t>The final exam will be taken online. You will be able to take the Final Exam (40 questions, no time limit) anytime</w:t>
      </w:r>
      <w:r w:rsidR="00B06E73">
        <w:t xml:space="preserve"> from</w:t>
      </w:r>
      <w:r>
        <w:t xml:space="preserve"> </w:t>
      </w:r>
      <w:r w:rsidR="00B06E73" w:rsidRPr="00B06E73">
        <w:t>December 6</w:t>
      </w:r>
      <w:r w:rsidR="00B06E73">
        <w:t xml:space="preserve"> through the</w:t>
      </w:r>
      <w:r w:rsidRPr="00B06E73">
        <w:t>10</w:t>
      </w:r>
      <w:r w:rsidR="00B06E73">
        <w:t>th</w:t>
      </w:r>
      <w:r>
        <w:t xml:space="preserve">. </w:t>
      </w:r>
      <w:r w:rsidRPr="00CE1C7E">
        <w:rPr>
          <w:u w:val="single"/>
        </w:rPr>
        <w:t>Other arrangements are possible,</w:t>
      </w:r>
      <w:r w:rsidRPr="00CE1C7E">
        <w:t xml:space="preserve"> but </w:t>
      </w:r>
      <w:r>
        <w:t>you must contact me in advance</w:t>
      </w:r>
      <w:r w:rsidRPr="00CE1C7E">
        <w:t>.</w:t>
      </w:r>
    </w:p>
    <w:p w14:paraId="7259FDD5" w14:textId="77777777" w:rsidR="00E231B4" w:rsidRDefault="00E231B4" w:rsidP="00E231B4">
      <w:r>
        <w:t xml:space="preserve"> </w:t>
      </w:r>
    </w:p>
    <w:p w14:paraId="016BD02A" w14:textId="77777777" w:rsidR="00E231B4" w:rsidRDefault="00E231B4" w:rsidP="00E231B4">
      <w:r>
        <w:t>The Final Exam Review can be found in Canvas, right below the “Getting Started” Module. This review is representative of the types of questions that will be on the exam and so if you study it and know all of the types of questions, you should do fairly well. You can take the Final Exam Review as many times as you would like.</w:t>
      </w:r>
    </w:p>
    <w:p w14:paraId="201D916F" w14:textId="77777777" w:rsidR="00E231B4" w:rsidRDefault="00E231B4" w:rsidP="00E231B4"/>
    <w:p w14:paraId="29610F51" w14:textId="77777777" w:rsidR="00E231B4" w:rsidRDefault="00E231B4" w:rsidP="00E231B4">
      <w:r w:rsidRPr="00CE1C7E">
        <w:rPr>
          <w:b/>
        </w:rPr>
        <w:t xml:space="preserve">You must earn at least a 60% on the final exam to pass the course, regardless of your other grades in the </w:t>
      </w:r>
      <w:r>
        <w:rPr>
          <w:b/>
        </w:rPr>
        <w:t>course.</w:t>
      </w:r>
      <w:bookmarkEnd w:id="4"/>
      <w:r>
        <w:rPr>
          <w:b/>
        </w:rPr>
        <w:t xml:space="preserve"> </w:t>
      </w:r>
      <w:r w:rsidRPr="00B53575">
        <w:t>This does not mean that if you pass the final exam, you automatically pass the course. It is possible to fail the class even if you earn a passing grade on the final exam.</w:t>
      </w:r>
    </w:p>
    <w:p w14:paraId="0B955A0D" w14:textId="77777777" w:rsidR="0057234B" w:rsidRDefault="0057234B" w:rsidP="0057234B"/>
    <w:p w14:paraId="7BAC68B7" w14:textId="77777777" w:rsidR="000F1F17" w:rsidRDefault="000F1F17" w:rsidP="0057234B"/>
    <w:p w14:paraId="203A41AF" w14:textId="77777777" w:rsidR="00530530" w:rsidRDefault="00530530" w:rsidP="005E6286">
      <w:pPr>
        <w:pStyle w:val="Heading3"/>
        <w:jc w:val="left"/>
      </w:pPr>
      <w:r>
        <w:t>ARRANGEME</w:t>
      </w:r>
      <w:r w:rsidR="000B4109">
        <w:t>NTS FOR MISSED ASSIGNMENTS</w:t>
      </w:r>
      <w:r w:rsidR="0057234B">
        <w:t>:</w:t>
      </w:r>
      <w:r w:rsidR="005E6286">
        <w:t xml:space="preserve"> Assignments all have due dates after which they will no longer be available.</w:t>
      </w:r>
      <w:r w:rsidR="0057234B">
        <w:t xml:space="preserve"> </w:t>
      </w:r>
      <w:r w:rsidR="005E6286">
        <w:t xml:space="preserve">Ample time is given for assignments, so do not wait until the last minute to attempt an </w:t>
      </w:r>
      <w:r w:rsidR="005E6286" w:rsidRPr="005E6286">
        <w:t>assignment.</w:t>
      </w:r>
      <w:r w:rsidR="005E6286">
        <w:t xml:space="preserve"> Extensions will not be possible.</w:t>
      </w:r>
    </w:p>
    <w:p w14:paraId="75F6A8EB" w14:textId="77777777" w:rsidR="005E6286" w:rsidRPr="005E6286" w:rsidRDefault="005E6286" w:rsidP="005E6286"/>
    <w:p w14:paraId="12BB311E" w14:textId="77777777" w:rsidR="0057234B" w:rsidRDefault="0057234B" w:rsidP="00B27D65">
      <w:pPr>
        <w:jc w:val="center"/>
      </w:pPr>
      <w:r>
        <w:br w:type="page"/>
      </w:r>
      <w:r w:rsidR="00B27D65">
        <w:lastRenderedPageBreak/>
        <w:t>--------------------------------------------</w:t>
      </w:r>
      <w:r>
        <w:t>Grading</w:t>
      </w:r>
      <w:r w:rsidR="00B27D65">
        <w:t>--------------------------------------------</w:t>
      </w:r>
    </w:p>
    <w:p w14:paraId="3257F52F" w14:textId="77777777" w:rsidR="0057234B" w:rsidRDefault="0057234B"/>
    <w:p w14:paraId="7365E922" w14:textId="77777777" w:rsidR="00530530" w:rsidRDefault="00530530">
      <w:pPr>
        <w:pStyle w:val="Heading3"/>
      </w:pPr>
      <w:r>
        <w:t>GRADING CRITERIA</w:t>
      </w:r>
    </w:p>
    <w:p w14:paraId="27ADAE1F" w14:textId="77777777" w:rsidR="00530530" w:rsidRDefault="007638A2">
      <w:pPr>
        <w:ind w:left="1440" w:firstLine="720"/>
      </w:pPr>
      <w:r>
        <w:t xml:space="preserve">             </w:t>
      </w:r>
      <w:r w:rsidR="00530530">
        <w:t>The distribution of points is as follows:</w:t>
      </w:r>
    </w:p>
    <w:p w14:paraId="4CFD9CF9" w14:textId="77777777" w:rsidR="00530530" w:rsidRDefault="00530530">
      <w:pPr>
        <w:ind w:left="1440" w:firstLine="720"/>
      </w:pPr>
      <w:r>
        <w:t>Homework</w:t>
      </w:r>
      <w:r w:rsidR="005E6286">
        <w:t xml:space="preserve"> (</w:t>
      </w:r>
      <w:r w:rsidR="00796D76">
        <w:t>46</w:t>
      </w:r>
      <w:r w:rsidR="00D24492">
        <w:t>@ 15</w:t>
      </w:r>
      <w:r w:rsidR="00796D76">
        <w:t xml:space="preserve"> each):</w:t>
      </w:r>
      <w:r w:rsidR="00796D76">
        <w:tab/>
      </w:r>
      <w:r w:rsidR="00796D76">
        <w:tab/>
      </w:r>
      <w:r w:rsidR="00D24492">
        <w:t>690</w:t>
      </w:r>
      <w:r>
        <w:t>points</w:t>
      </w:r>
    </w:p>
    <w:p w14:paraId="387BE1C3" w14:textId="77777777" w:rsidR="00530530" w:rsidRDefault="00D738A9">
      <w:pPr>
        <w:ind w:left="1440" w:firstLine="720"/>
      </w:pPr>
      <w:r>
        <w:t>Class</w:t>
      </w:r>
      <w:r w:rsidR="00DE47CB">
        <w:t xml:space="preserve"> </w:t>
      </w:r>
      <w:r>
        <w:t>work</w:t>
      </w:r>
      <w:r w:rsidR="005E6286">
        <w:t xml:space="preserve"> (Discussions):</w:t>
      </w:r>
      <w:r w:rsidR="005E6286">
        <w:tab/>
      </w:r>
      <w:r w:rsidR="00796D76">
        <w:tab/>
      </w:r>
      <w:r w:rsidR="00A12885">
        <w:t xml:space="preserve">100 </w:t>
      </w:r>
      <w:r w:rsidR="00530530">
        <w:t>points</w:t>
      </w:r>
    </w:p>
    <w:p w14:paraId="0390BF80" w14:textId="77777777" w:rsidR="00530530" w:rsidRDefault="00530530">
      <w:pPr>
        <w:ind w:left="1440" w:firstLine="720"/>
      </w:pPr>
      <w:r>
        <w:t>Final Exam:</w:t>
      </w:r>
      <w:r>
        <w:tab/>
      </w:r>
      <w:r>
        <w:tab/>
      </w:r>
      <w:r>
        <w:tab/>
      </w:r>
      <w:r w:rsidR="00796D76">
        <w:tab/>
        <w:t>2</w:t>
      </w:r>
      <w:r w:rsidR="00D24492">
        <w:t>10</w:t>
      </w:r>
      <w:r w:rsidR="00A12885">
        <w:t xml:space="preserve"> </w:t>
      </w:r>
      <w:r>
        <w:t>points</w:t>
      </w:r>
    </w:p>
    <w:p w14:paraId="630F33D1" w14:textId="77777777" w:rsidR="00530530" w:rsidRDefault="00530530">
      <w:pPr>
        <w:ind w:left="2160"/>
      </w:pPr>
      <w:r>
        <w:t>Total Points Available for Course:</w:t>
      </w:r>
      <w:r>
        <w:tab/>
      </w:r>
      <w:r w:rsidR="00826886">
        <w:t>1000</w:t>
      </w:r>
      <w:r w:rsidR="00796D76">
        <w:t xml:space="preserve"> </w:t>
      </w:r>
      <w:r>
        <w:t>points</w:t>
      </w:r>
    </w:p>
    <w:p w14:paraId="5943BA1B" w14:textId="77777777" w:rsidR="00530530" w:rsidRDefault="007638A2">
      <w:r>
        <w:t>There will be a discussion topic each week. You need to participate in at least eight of them in a meaningful way to earn full discussion credit of 100 points.</w:t>
      </w:r>
    </w:p>
    <w:p w14:paraId="16478E34" w14:textId="77777777" w:rsidR="007638A2" w:rsidRDefault="007638A2"/>
    <w:p w14:paraId="5227260C" w14:textId="77777777" w:rsidR="00530530" w:rsidRDefault="006064E7">
      <w:r>
        <w:t>For tests</w:t>
      </w:r>
      <w:r w:rsidR="00BF0759">
        <w:t xml:space="preserve"> or quizzes</w:t>
      </w:r>
      <w:r>
        <w:t xml:space="preserve"> graded on a percentage basis</w:t>
      </w:r>
    </w:p>
    <w:p w14:paraId="42EB8D4D" w14:textId="77777777" w:rsidR="006064E7" w:rsidRDefault="006064E7"/>
    <w:p w14:paraId="61988EE0" w14:textId="77777777" w:rsidR="00530530" w:rsidRDefault="00530530">
      <w:pPr>
        <w:ind w:left="2160"/>
      </w:pPr>
      <w:r>
        <w:t>93% – 100% A</w:t>
      </w:r>
      <w:r>
        <w:tab/>
      </w:r>
      <w:r>
        <w:tab/>
        <w:t>70% – 76% C</w:t>
      </w:r>
    </w:p>
    <w:p w14:paraId="34AE014A" w14:textId="77777777" w:rsidR="00530530" w:rsidRDefault="00530530">
      <w:pPr>
        <w:ind w:left="1440" w:firstLine="720"/>
      </w:pPr>
      <w:r>
        <w:t>90% –   92% A</w:t>
      </w:r>
      <w:r>
        <w:rPr>
          <w:rFonts w:ascii="Symbol" w:hAnsi="Symbol"/>
        </w:rPr>
        <w:t></w:t>
      </w:r>
      <w:r>
        <w:tab/>
      </w:r>
      <w:r>
        <w:tab/>
        <w:t>68% – 69% C</w:t>
      </w:r>
      <w:r>
        <w:rPr>
          <w:rFonts w:ascii="Symbol" w:hAnsi="Symbol"/>
        </w:rPr>
        <w:t></w:t>
      </w:r>
    </w:p>
    <w:p w14:paraId="12744C87" w14:textId="77777777" w:rsidR="00530530" w:rsidRDefault="00530530">
      <w:pPr>
        <w:ind w:left="1440" w:firstLine="720"/>
      </w:pPr>
      <w:r>
        <w:t>87% –   89% B+</w:t>
      </w:r>
      <w:r>
        <w:tab/>
      </w:r>
      <w:r>
        <w:tab/>
        <w:t>66% – 67% D+</w:t>
      </w:r>
    </w:p>
    <w:p w14:paraId="12A885F4" w14:textId="77777777" w:rsidR="00530530" w:rsidRDefault="00530530">
      <w:pPr>
        <w:ind w:left="2160"/>
      </w:pPr>
      <w:r>
        <w:t>83% –   86% B</w:t>
      </w:r>
      <w:r>
        <w:tab/>
      </w:r>
      <w:r>
        <w:tab/>
        <w:t>63% – 65% D</w:t>
      </w:r>
    </w:p>
    <w:p w14:paraId="662789E0" w14:textId="77777777" w:rsidR="00530530" w:rsidRDefault="00530530">
      <w:pPr>
        <w:ind w:left="1440" w:firstLine="720"/>
        <w:rPr>
          <w:rFonts w:ascii="Symbol" w:hAnsi="Symbol"/>
        </w:rPr>
      </w:pPr>
      <w:r>
        <w:t>80% –   82% B</w:t>
      </w:r>
      <w:r>
        <w:rPr>
          <w:rFonts w:ascii="Symbol" w:hAnsi="Symbol"/>
        </w:rPr>
        <w:t></w:t>
      </w:r>
      <w:r>
        <w:t xml:space="preserve"> </w:t>
      </w:r>
      <w:r>
        <w:tab/>
      </w:r>
      <w:r>
        <w:tab/>
        <w:t>60% – 62% D</w:t>
      </w:r>
      <w:r>
        <w:rPr>
          <w:rFonts w:ascii="Symbol" w:hAnsi="Symbol"/>
        </w:rPr>
        <w:t></w:t>
      </w:r>
    </w:p>
    <w:p w14:paraId="15E144F9" w14:textId="77777777" w:rsidR="00530530" w:rsidRDefault="00530530">
      <w:pPr>
        <w:ind w:left="1440" w:firstLine="720"/>
      </w:pPr>
      <w:r>
        <w:t>77% –   79% C+</w:t>
      </w:r>
      <w:r>
        <w:tab/>
      </w:r>
      <w:r>
        <w:tab/>
        <w:t>00% – 59% E</w:t>
      </w:r>
    </w:p>
    <w:p w14:paraId="7E1FBBD3" w14:textId="77777777" w:rsidR="006064E7" w:rsidRDefault="006064E7" w:rsidP="006064E7">
      <w:pPr>
        <w:ind w:left="-360" w:right="-270"/>
        <w:rPr>
          <w:rFonts w:ascii="Garamond" w:hAnsi="Garamond" w:cs="Papyrus"/>
        </w:rPr>
      </w:pPr>
    </w:p>
    <w:p w14:paraId="227596C6" w14:textId="77777777" w:rsidR="006064E7" w:rsidRDefault="006064E7" w:rsidP="006064E7">
      <w:pPr>
        <w:ind w:left="-360"/>
      </w:pPr>
      <w:r>
        <w:t>Course grades will be determined by the percentage of Points Earned divided by Total Points Available (1000) as detailed below:</w:t>
      </w:r>
    </w:p>
    <w:p w14:paraId="1425ECFE" w14:textId="77777777" w:rsidR="006064E7" w:rsidRDefault="006064E7" w:rsidP="006064E7">
      <w:pPr>
        <w:ind w:left="-360" w:right="-270"/>
        <w:rPr>
          <w:rFonts w:ascii="Garamond" w:hAnsi="Garamond" w:cs="Papyrus"/>
        </w:rPr>
      </w:pPr>
    </w:p>
    <w:p w14:paraId="0E01958F" w14:textId="77777777" w:rsidR="006064E7" w:rsidRPr="006064E7" w:rsidRDefault="006064E7" w:rsidP="006064E7">
      <w:pPr>
        <w:ind w:left="-360" w:right="-270"/>
      </w:pPr>
      <w:r w:rsidRPr="006064E7">
        <w:t>Course grades will be determined as follows (earned points):</w:t>
      </w:r>
    </w:p>
    <w:p w14:paraId="6DD334C9" w14:textId="77777777" w:rsidR="006064E7" w:rsidRPr="006064E7" w:rsidRDefault="006064E7" w:rsidP="006064E7">
      <w:pPr>
        <w:ind w:left="-360" w:right="-270"/>
      </w:pPr>
      <w:r w:rsidRPr="006064E7">
        <w:t xml:space="preserve">930 – </w:t>
      </w:r>
      <w:proofErr w:type="gramStart"/>
      <w:r w:rsidRPr="006064E7">
        <w:t>1000  A</w:t>
      </w:r>
      <w:proofErr w:type="gramEnd"/>
      <w:r w:rsidRPr="006064E7">
        <w:t xml:space="preserve">                    </w:t>
      </w:r>
      <w:r w:rsidRPr="006064E7">
        <w:tab/>
      </w:r>
      <w:r w:rsidRPr="006064E7">
        <w:tab/>
        <w:t>800 – 829  B-                                     670 – 699  D+</w:t>
      </w:r>
    </w:p>
    <w:p w14:paraId="5A9CF8CE" w14:textId="77777777" w:rsidR="006064E7" w:rsidRPr="006064E7" w:rsidRDefault="006064E7" w:rsidP="006064E7">
      <w:pPr>
        <w:ind w:left="-360" w:right="-270"/>
      </w:pPr>
      <w:r w:rsidRPr="006064E7">
        <w:t xml:space="preserve">900 – </w:t>
      </w:r>
      <w:proofErr w:type="gramStart"/>
      <w:r w:rsidRPr="006064E7">
        <w:t>929  A</w:t>
      </w:r>
      <w:proofErr w:type="gramEnd"/>
      <w:r w:rsidRPr="006064E7">
        <w:t xml:space="preserve">-                                     </w:t>
      </w:r>
      <w:r w:rsidRPr="006064E7">
        <w:tab/>
        <w:t>770– 799   C+                                    630 – 669  D</w:t>
      </w:r>
    </w:p>
    <w:p w14:paraId="5301E55B" w14:textId="77777777" w:rsidR="006064E7" w:rsidRPr="006064E7" w:rsidRDefault="006064E7" w:rsidP="006064E7">
      <w:pPr>
        <w:ind w:left="-360" w:right="-270"/>
      </w:pPr>
      <w:r w:rsidRPr="006064E7">
        <w:t xml:space="preserve">870 – </w:t>
      </w:r>
      <w:proofErr w:type="gramStart"/>
      <w:r w:rsidRPr="006064E7">
        <w:t>899  B</w:t>
      </w:r>
      <w:proofErr w:type="gramEnd"/>
      <w:r w:rsidRPr="006064E7">
        <w:t xml:space="preserve">+                                     </w:t>
      </w:r>
      <w:r w:rsidRPr="006064E7">
        <w:tab/>
        <w:t>730 – 769  C                                       600 – 629  D-</w:t>
      </w:r>
    </w:p>
    <w:p w14:paraId="0AC8AAD4" w14:textId="77777777" w:rsidR="006064E7" w:rsidRDefault="006064E7" w:rsidP="006064E7">
      <w:pPr>
        <w:ind w:left="-360" w:right="-270"/>
      </w:pPr>
      <w:r w:rsidRPr="006064E7">
        <w:t xml:space="preserve">830 – </w:t>
      </w:r>
      <w:proofErr w:type="gramStart"/>
      <w:r w:rsidRPr="006064E7">
        <w:t>869  B</w:t>
      </w:r>
      <w:proofErr w:type="gramEnd"/>
      <w:r w:rsidRPr="006064E7">
        <w:t xml:space="preserve">                                       </w:t>
      </w:r>
      <w:r w:rsidRPr="006064E7">
        <w:tab/>
        <w:t>700 – 729  C-                                          0 - 599  E</w:t>
      </w:r>
    </w:p>
    <w:p w14:paraId="4F4E4787" w14:textId="77777777" w:rsidR="0046244F" w:rsidRDefault="0046244F" w:rsidP="006064E7">
      <w:pPr>
        <w:ind w:left="-360" w:right="-270"/>
      </w:pPr>
    </w:p>
    <w:p w14:paraId="091AEEF2" w14:textId="77777777" w:rsidR="000B4109" w:rsidRDefault="000B4109" w:rsidP="006064E7">
      <w:pPr>
        <w:ind w:left="-360" w:right="-270"/>
      </w:pPr>
    </w:p>
    <w:p w14:paraId="694D78C7" w14:textId="77777777" w:rsidR="000F1F17" w:rsidRDefault="000F1F17" w:rsidP="000F1F17">
      <w:pPr>
        <w:ind w:left="-360"/>
      </w:pPr>
      <w:r>
        <w:rPr>
          <w:u w:val="single"/>
        </w:rPr>
        <w:t>Final exam grades</w:t>
      </w:r>
      <w:r>
        <w:t xml:space="preserve"> will be posted on CANVAS.</w:t>
      </w:r>
      <w:r w:rsidRPr="00B53575">
        <w:t xml:space="preserve"> </w:t>
      </w:r>
      <w:r w:rsidRPr="00E96763">
        <w:rPr>
          <w:u w:val="single"/>
        </w:rPr>
        <w:t>Final grades</w:t>
      </w:r>
      <w:r>
        <w:t xml:space="preserve"> will be posted on </w:t>
      </w:r>
      <w:proofErr w:type="spellStart"/>
      <w:r>
        <w:t>MyMacomb</w:t>
      </w:r>
      <w:proofErr w:type="spellEnd"/>
      <w:r>
        <w:t xml:space="preserve"> soon after exams are over. Please do not email your instructor about when grades will be posted as they have no control as to when official grades will post to your transcript. Instead, email records@macomb.edu.</w:t>
      </w:r>
    </w:p>
    <w:p w14:paraId="5C1F5357" w14:textId="77777777" w:rsidR="000B4109" w:rsidRPr="006064E7" w:rsidRDefault="000B4109" w:rsidP="006064E7">
      <w:pPr>
        <w:ind w:left="-360" w:right="-270"/>
      </w:pPr>
    </w:p>
    <w:p w14:paraId="38CD23C5" w14:textId="77777777" w:rsidR="006064E7" w:rsidRPr="006064E7" w:rsidRDefault="006064E7" w:rsidP="006064E7">
      <w:pPr>
        <w:ind w:left="-360" w:right="-270"/>
        <w:rPr>
          <w:b/>
        </w:rPr>
      </w:pPr>
      <w:r w:rsidRPr="006064E7">
        <w:rPr>
          <w:b/>
        </w:rPr>
        <w:t>I reserve the right to change any grading standards or criteria at any time for any reason.</w:t>
      </w:r>
    </w:p>
    <w:p w14:paraId="30E21D60" w14:textId="77777777" w:rsidR="00530530" w:rsidRPr="006064E7" w:rsidRDefault="00530530"/>
    <w:p w14:paraId="6D8DB96C" w14:textId="77777777" w:rsidR="00530530" w:rsidRDefault="00530530"/>
    <w:p w14:paraId="710F645C" w14:textId="77777777" w:rsidR="0057234B" w:rsidRPr="0057234B" w:rsidRDefault="0057234B" w:rsidP="0057234B">
      <w:pPr>
        <w:pStyle w:val="Heading3"/>
        <w:jc w:val="left"/>
        <w:rPr>
          <w:b w:val="0"/>
        </w:rPr>
      </w:pPr>
      <w:r>
        <w:t xml:space="preserve">CHEATING: </w:t>
      </w:r>
      <w:r w:rsidRPr="0057234B">
        <w:rPr>
          <w:b w:val="0"/>
        </w:rPr>
        <w:t>You wi</w:t>
      </w:r>
      <w:r w:rsidR="000F1F17">
        <w:rPr>
          <w:b w:val="0"/>
        </w:rPr>
        <w:t>ll receive a 0% on any test/assignment</w:t>
      </w:r>
      <w:r w:rsidRPr="0057234B">
        <w:rPr>
          <w:b w:val="0"/>
        </w:rPr>
        <w:t xml:space="preserve"> that involves cheating. Cheating results in the student receiving a</w:t>
      </w:r>
      <w:r w:rsidR="000F1F17">
        <w:rPr>
          <w:b w:val="0"/>
        </w:rPr>
        <w:t xml:space="preserve"> failing grade for the test/assignment</w:t>
      </w:r>
      <w:r w:rsidRPr="0057234B">
        <w:rPr>
          <w:b w:val="0"/>
        </w:rPr>
        <w:t xml:space="preserve"> and could result in failure of the course.</w:t>
      </w:r>
    </w:p>
    <w:p w14:paraId="768A0EA3" w14:textId="77777777" w:rsidR="00CD3286" w:rsidRDefault="00CD3286"/>
    <w:p w14:paraId="29606EBD" w14:textId="77777777" w:rsidR="00CD3286" w:rsidRDefault="00CD3286" w:rsidP="00CD3286">
      <w:pPr>
        <w:pStyle w:val="Heading3"/>
      </w:pPr>
      <w:r>
        <w:t>MACOMB COMMUNITY COLLEGE GRADING SYSTEM</w:t>
      </w:r>
    </w:p>
    <w:p w14:paraId="7385154F" w14:textId="77777777" w:rsidR="00CD3286" w:rsidRDefault="00CD3286" w:rsidP="00CD3286">
      <w:r w:rsidRPr="00D019D9">
        <w:rPr>
          <w:u w:val="single"/>
        </w:rPr>
        <w:t>Grade</w:t>
      </w:r>
      <w:r>
        <w:tab/>
      </w:r>
      <w:r w:rsidRPr="00D019D9">
        <w:rPr>
          <w:u w:val="single"/>
        </w:rPr>
        <w:t>Point</w:t>
      </w:r>
      <w:r>
        <w:t xml:space="preserve"> </w:t>
      </w:r>
      <w:r w:rsidRPr="00D019D9">
        <w:rPr>
          <w:u w:val="single"/>
        </w:rPr>
        <w:t>Value</w:t>
      </w:r>
      <w:r>
        <w:tab/>
      </w:r>
      <w:r>
        <w:tab/>
      </w:r>
      <w:r>
        <w:tab/>
      </w:r>
      <w:r>
        <w:tab/>
      </w:r>
      <w:r>
        <w:tab/>
      </w:r>
      <w:r w:rsidRPr="00D019D9">
        <w:rPr>
          <w:u w:val="single"/>
        </w:rPr>
        <w:t>Grade</w:t>
      </w:r>
      <w:r>
        <w:tab/>
      </w:r>
      <w:r w:rsidRPr="00D019D9">
        <w:rPr>
          <w:u w:val="single"/>
        </w:rPr>
        <w:t>Point</w:t>
      </w:r>
      <w:r>
        <w:t xml:space="preserve"> </w:t>
      </w:r>
      <w:r w:rsidRPr="00D019D9">
        <w:rPr>
          <w:u w:val="single"/>
        </w:rPr>
        <w:t>Value</w:t>
      </w:r>
    </w:p>
    <w:p w14:paraId="538F70EF" w14:textId="77777777" w:rsidR="00CD3286" w:rsidRDefault="00CD3286" w:rsidP="00CD3286">
      <w:r>
        <w:t>A</w:t>
      </w:r>
      <w:r>
        <w:tab/>
        <w:t>4.0</w:t>
      </w:r>
      <w:r>
        <w:tab/>
        <w:t xml:space="preserve">Excellent </w:t>
      </w:r>
      <w:r>
        <w:tab/>
      </w:r>
      <w:r>
        <w:tab/>
      </w:r>
      <w:r>
        <w:tab/>
      </w:r>
      <w:r>
        <w:tab/>
        <w:t>C</w:t>
      </w:r>
      <w:r>
        <w:tab/>
        <w:t>2.0</w:t>
      </w:r>
      <w:r>
        <w:tab/>
      </w:r>
    </w:p>
    <w:p w14:paraId="40EC56C4" w14:textId="77777777" w:rsidR="00CD3286" w:rsidRDefault="00CD3286" w:rsidP="00CD3286">
      <w:r>
        <w:t>A-</w:t>
      </w:r>
      <w:r>
        <w:tab/>
        <w:t>3.7</w:t>
      </w:r>
      <w:r>
        <w:tab/>
      </w:r>
      <w:r>
        <w:tab/>
      </w:r>
      <w:r>
        <w:tab/>
      </w:r>
      <w:r>
        <w:tab/>
      </w:r>
      <w:r>
        <w:tab/>
      </w:r>
      <w:r>
        <w:tab/>
        <w:t>C-</w:t>
      </w:r>
      <w:r>
        <w:tab/>
        <w:t>1.7</w:t>
      </w:r>
    </w:p>
    <w:p w14:paraId="45C98428" w14:textId="77777777" w:rsidR="00CD3286" w:rsidRDefault="00CD3286" w:rsidP="00CD3286">
      <w:r>
        <w:t>B+</w:t>
      </w:r>
      <w:r>
        <w:tab/>
        <w:t>3.3</w:t>
      </w:r>
      <w:r>
        <w:tab/>
        <w:t xml:space="preserve">Good </w:t>
      </w:r>
      <w:r>
        <w:tab/>
      </w:r>
      <w:r>
        <w:tab/>
      </w:r>
      <w:r>
        <w:tab/>
      </w:r>
      <w:r>
        <w:tab/>
      </w:r>
      <w:r>
        <w:tab/>
        <w:t>D+</w:t>
      </w:r>
      <w:r>
        <w:tab/>
        <w:t>1.3</w:t>
      </w:r>
      <w:r>
        <w:tab/>
        <w:t>Passing</w:t>
      </w:r>
    </w:p>
    <w:p w14:paraId="5EDFBC09" w14:textId="77777777" w:rsidR="00CD3286" w:rsidRDefault="00CD3286" w:rsidP="00CD3286">
      <w:r>
        <w:t>B</w:t>
      </w:r>
      <w:r>
        <w:tab/>
        <w:t>3.0</w:t>
      </w:r>
      <w:r>
        <w:tab/>
      </w:r>
      <w:r>
        <w:tab/>
      </w:r>
      <w:r>
        <w:tab/>
      </w:r>
      <w:r>
        <w:tab/>
      </w:r>
      <w:r>
        <w:tab/>
      </w:r>
      <w:r>
        <w:tab/>
        <w:t>D</w:t>
      </w:r>
      <w:r>
        <w:tab/>
        <w:t>1.0</w:t>
      </w:r>
      <w:r>
        <w:tab/>
      </w:r>
      <w:r>
        <w:tab/>
      </w:r>
    </w:p>
    <w:p w14:paraId="483D8660" w14:textId="77777777" w:rsidR="00CD3286" w:rsidRDefault="00CD3286" w:rsidP="00CD3286">
      <w:r>
        <w:lastRenderedPageBreak/>
        <w:t>B-</w:t>
      </w:r>
      <w:r>
        <w:tab/>
        <w:t xml:space="preserve">2.7 </w:t>
      </w:r>
      <w:r>
        <w:tab/>
      </w:r>
      <w:r>
        <w:tab/>
      </w:r>
      <w:r>
        <w:tab/>
      </w:r>
      <w:r>
        <w:tab/>
      </w:r>
      <w:r>
        <w:tab/>
      </w:r>
      <w:r>
        <w:tab/>
        <w:t>D-</w:t>
      </w:r>
      <w:r>
        <w:tab/>
        <w:t>0.7</w:t>
      </w:r>
      <w:r>
        <w:tab/>
      </w:r>
    </w:p>
    <w:p w14:paraId="7B58FA4C" w14:textId="77777777" w:rsidR="00CD3286" w:rsidRDefault="00CD3286" w:rsidP="00CD3286">
      <w:r>
        <w:t>C+</w:t>
      </w:r>
      <w:r>
        <w:tab/>
        <w:t>2.3</w:t>
      </w:r>
      <w:r>
        <w:tab/>
        <w:t>Fair</w:t>
      </w:r>
      <w:r>
        <w:tab/>
      </w:r>
      <w:r>
        <w:tab/>
      </w:r>
      <w:r>
        <w:tab/>
      </w:r>
      <w:r>
        <w:tab/>
      </w:r>
      <w:r>
        <w:tab/>
        <w:t>E</w:t>
      </w:r>
      <w:r>
        <w:tab/>
        <w:t>0.0</w:t>
      </w:r>
      <w:r>
        <w:tab/>
        <w:t>Fail – No Credit</w:t>
      </w:r>
      <w:r>
        <w:tab/>
      </w:r>
    </w:p>
    <w:p w14:paraId="1F872541" w14:textId="77777777" w:rsidR="00CD3286" w:rsidRDefault="00CD3286" w:rsidP="00CD3286">
      <w:pPr>
        <w:ind w:left="4320" w:firstLine="720"/>
      </w:pPr>
      <w:r>
        <w:t>P/F</w:t>
      </w:r>
      <w:r>
        <w:tab/>
      </w:r>
      <w:r>
        <w:tab/>
        <w:t>Pass/Fail</w:t>
      </w:r>
    </w:p>
    <w:p w14:paraId="1EACFAF8" w14:textId="77777777" w:rsidR="00CD3286" w:rsidRDefault="00CD3286" w:rsidP="00CD3286"/>
    <w:p w14:paraId="6D24B317" w14:textId="77777777" w:rsidR="00530530" w:rsidRPr="00CD3286" w:rsidRDefault="00530530" w:rsidP="0057234B">
      <w:pPr>
        <w:pStyle w:val="Heading3"/>
        <w:jc w:val="left"/>
        <w:rPr>
          <w:b w:val="0"/>
        </w:rPr>
      </w:pPr>
      <w:r>
        <w:t>ATTENDANCE POLICY</w:t>
      </w:r>
      <w:bookmarkStart w:id="5" w:name="Text61"/>
      <w:r w:rsidR="0057234B">
        <w:t xml:space="preserve">: </w:t>
      </w:r>
      <w:bookmarkEnd w:id="5"/>
      <w:r w:rsidR="000B4109">
        <w:rPr>
          <w:b w:val="0"/>
        </w:rPr>
        <w:t>No formal attendance will be taken for this class online. You are expected to participate in discussions and keep current on class topics and work.</w:t>
      </w:r>
    </w:p>
    <w:p w14:paraId="33F75FA2" w14:textId="77777777" w:rsidR="00530530" w:rsidRPr="00CD3286" w:rsidRDefault="00530530"/>
    <w:p w14:paraId="341CA172" w14:textId="77777777" w:rsidR="00530530" w:rsidRDefault="00530530"/>
    <w:p w14:paraId="496A52DA" w14:textId="77777777" w:rsidR="00530530" w:rsidRPr="00CD3286" w:rsidRDefault="00530530" w:rsidP="00CD3286">
      <w:pPr>
        <w:pStyle w:val="Heading3"/>
        <w:jc w:val="left"/>
        <w:rPr>
          <w:b w:val="0"/>
        </w:rPr>
      </w:pPr>
      <w:r>
        <w:t>WITHDRAW AND MOBILITY DATES</w:t>
      </w:r>
      <w:r w:rsidR="00CD3286">
        <w:t xml:space="preserve">: </w:t>
      </w:r>
      <w:r w:rsidR="000B4109">
        <w:rPr>
          <w:b w:val="0"/>
        </w:rPr>
        <w:t xml:space="preserve">Check the college as these dates vary by </w:t>
      </w:r>
      <w:proofErr w:type="gramStart"/>
      <w:r w:rsidR="000B4109">
        <w:rPr>
          <w:b w:val="0"/>
        </w:rPr>
        <w:t>semester .</w:t>
      </w:r>
      <w:proofErr w:type="gramEnd"/>
    </w:p>
    <w:p w14:paraId="0EF95721" w14:textId="77777777" w:rsidR="00530530" w:rsidRPr="00CD3286" w:rsidRDefault="00530530"/>
    <w:p w14:paraId="0E904FFA" w14:textId="77777777" w:rsidR="00530530" w:rsidRDefault="00530530"/>
    <w:p w14:paraId="5158EC22" w14:textId="77777777" w:rsidR="00826BA0" w:rsidRPr="00826BA0" w:rsidRDefault="000B4109" w:rsidP="006616FB">
      <w:pPr>
        <w:pStyle w:val="Heading1"/>
      </w:pPr>
      <w:r>
        <w:t>STUDENT HELP:</w:t>
      </w:r>
    </w:p>
    <w:p w14:paraId="5B67A4AC" w14:textId="77777777" w:rsidR="00826BA0" w:rsidRPr="005B56C7" w:rsidRDefault="00826BA0" w:rsidP="00826BA0">
      <w:pPr>
        <w:pStyle w:val="Heading2"/>
        <w:ind w:left="360" w:right="22"/>
      </w:pPr>
      <w:r w:rsidRPr="005B56C7">
        <w:t>Student Resources</w:t>
      </w:r>
    </w:p>
    <w:p w14:paraId="32254FE6" w14:textId="77777777" w:rsidR="00826BA0" w:rsidRDefault="00826BA0" w:rsidP="00826BA0">
      <w:pPr>
        <w:spacing w:after="120"/>
        <w:ind w:left="720" w:right="29"/>
      </w:pPr>
      <w:r>
        <w:t xml:space="preserve">On the </w:t>
      </w:r>
      <w:hyperlink r:id="rId14" w:history="1">
        <w:r w:rsidRPr="00936653">
          <w:rPr>
            <w:rStyle w:val="Hyperlink"/>
          </w:rPr>
          <w:t>Student Resources Canvas page</w:t>
        </w:r>
      </w:hyperlink>
      <w:r>
        <w:rPr>
          <w:rStyle w:val="Hyperlink"/>
        </w:rPr>
        <w:t>,</w:t>
      </w:r>
      <w:r>
        <w:t xml:space="preserve"> you can access Macomb’s </w:t>
      </w:r>
      <w:r w:rsidRPr="001564A9">
        <w:t>Student Resources</w:t>
      </w:r>
      <w:r>
        <w:t xml:space="preserve">, technology resources, software accessibility statements, and other college resources and information.  </w:t>
      </w:r>
    </w:p>
    <w:p w14:paraId="5C76F63B" w14:textId="77777777" w:rsidR="00826BA0" w:rsidRPr="008F271D" w:rsidRDefault="00826BA0" w:rsidP="00826BA0">
      <w:pPr>
        <w:pStyle w:val="Heading2"/>
        <w:ind w:left="360" w:right="22"/>
      </w:pPr>
      <w:r w:rsidRPr="008F271D">
        <w:t>Student Assistance and Special Services</w:t>
      </w:r>
    </w:p>
    <w:p w14:paraId="5AD120CE" w14:textId="77777777" w:rsidR="00826BA0" w:rsidRDefault="00826BA0" w:rsidP="00826BA0">
      <w:pPr>
        <w:widowControl w:val="0"/>
        <w:autoSpaceDE w:val="0"/>
        <w:autoSpaceDN w:val="0"/>
        <w:adjustRightInd w:val="0"/>
        <w:ind w:left="720" w:right="22"/>
        <w:rPr>
          <w:rFonts w:asciiTheme="minorHAnsi" w:hAnsiTheme="minorHAnsi"/>
          <w:color w:val="0000FF"/>
          <w:u w:val="single"/>
        </w:rPr>
      </w:pPr>
      <w:r w:rsidRPr="005705DE">
        <w:rPr>
          <w:rFonts w:asciiTheme="minorHAnsi" w:hAnsiTheme="minorHAnsi"/>
          <w:color w:val="000000"/>
        </w:rPr>
        <w:t xml:space="preserve">Students </w:t>
      </w:r>
      <w:r w:rsidRPr="005705DE">
        <w:rPr>
          <w:rFonts w:asciiTheme="minorHAnsi" w:hAnsiTheme="minorHAnsi"/>
          <w:color w:val="000000"/>
          <w:shd w:val="clear" w:color="auto" w:fill="FFFFFF"/>
        </w:rPr>
        <w:t xml:space="preserve">who require assistance to succeed in college due to a physical disability, learning disability, or language barrier </w:t>
      </w:r>
      <w:r w:rsidRPr="005705DE">
        <w:rPr>
          <w:rFonts w:asciiTheme="minorHAnsi" w:hAnsiTheme="minorHAnsi"/>
          <w:color w:val="000000"/>
        </w:rPr>
        <w:t xml:space="preserve">should contact the Office of Special Services (586) 445-7420. This should be done within the first two weeks of class. Additional information is available at </w:t>
      </w:r>
      <w:hyperlink r:id="rId15" w:history="1">
        <w:r>
          <w:rPr>
            <w:rFonts w:asciiTheme="minorHAnsi" w:hAnsiTheme="minorHAnsi"/>
            <w:color w:val="0000FF"/>
            <w:u w:val="single"/>
          </w:rPr>
          <w:t>Special Services</w:t>
        </w:r>
      </w:hyperlink>
      <w:r>
        <w:rPr>
          <w:rFonts w:asciiTheme="minorHAnsi" w:hAnsiTheme="minorHAnsi"/>
          <w:color w:val="0000FF"/>
          <w:u w:val="single"/>
        </w:rPr>
        <w:t>.</w:t>
      </w:r>
    </w:p>
    <w:p w14:paraId="23E463D7" w14:textId="77777777" w:rsidR="00826BA0" w:rsidRDefault="00826BA0" w:rsidP="00826BA0">
      <w:pPr>
        <w:widowControl w:val="0"/>
        <w:autoSpaceDE w:val="0"/>
        <w:autoSpaceDN w:val="0"/>
        <w:adjustRightInd w:val="0"/>
        <w:ind w:left="720" w:right="22"/>
      </w:pPr>
    </w:p>
    <w:p w14:paraId="0BD70341" w14:textId="77777777" w:rsidR="00826BA0" w:rsidRDefault="00826BA0" w:rsidP="00826BA0">
      <w:pPr>
        <w:pStyle w:val="Heading2"/>
        <w:ind w:left="360" w:right="22"/>
      </w:pPr>
      <w:r>
        <w:t xml:space="preserve">Food for Thought Student Food Pantry </w:t>
      </w:r>
    </w:p>
    <w:p w14:paraId="52A4876A" w14:textId="77777777" w:rsidR="00826BA0" w:rsidRDefault="00826BA0" w:rsidP="00826BA0">
      <w:pPr>
        <w:ind w:left="720" w:right="22"/>
      </w:pPr>
      <w:r>
        <w:t xml:space="preserve">If you need help putting food on the table, please visit Macomb’s Food for Thought Student Food Pantry (My Macomb login required). The Food Pantry is available to currently registered students.  </w:t>
      </w:r>
    </w:p>
    <w:p w14:paraId="0CEBCD32" w14:textId="77777777" w:rsidR="00826BA0" w:rsidRDefault="00826BA0" w:rsidP="00826BA0">
      <w:pPr>
        <w:ind w:left="1080" w:right="22"/>
        <w:contextualSpacing/>
      </w:pPr>
      <w:r>
        <w:t xml:space="preserve">South Campus K-251 • sasouth@macomb.edu • 586.445.7446 </w:t>
      </w:r>
    </w:p>
    <w:p w14:paraId="4D2BA8EA" w14:textId="77777777" w:rsidR="00826BA0" w:rsidRDefault="00826BA0" w:rsidP="00826BA0">
      <w:pPr>
        <w:ind w:left="1080" w:right="22"/>
        <w:contextualSpacing/>
      </w:pPr>
      <w:r>
        <w:t xml:space="preserve">Center Campus P-127 • sacenter@macomb.edu • 586.286.2090 </w:t>
      </w:r>
    </w:p>
    <w:p w14:paraId="1EFC0A3A" w14:textId="77777777" w:rsidR="00826BA0" w:rsidRDefault="00826BA0" w:rsidP="00826BA0">
      <w:pPr>
        <w:pStyle w:val="Heading2"/>
        <w:ind w:left="360" w:right="22"/>
      </w:pPr>
      <w:r>
        <w:t xml:space="preserve">Student Options for Success </w:t>
      </w:r>
    </w:p>
    <w:p w14:paraId="46211827" w14:textId="77777777" w:rsidR="00826BA0" w:rsidRDefault="00826BA0" w:rsidP="00826BA0">
      <w:pPr>
        <w:ind w:left="720" w:right="-158"/>
      </w:pPr>
      <w:r>
        <w:t>The SOS program connects Macomb’s students with a variety of community and public benefit organizations that can you help with living expenses while you pursue your education. Contact the SOS office at 586.447.8609 or SOS@macomb.edu for information about the program and how you may qualify. Please visit the SOS Program website.</w:t>
      </w:r>
    </w:p>
    <w:p w14:paraId="7EA87C23" w14:textId="77777777" w:rsidR="00826BA0" w:rsidRDefault="00826BA0" w:rsidP="00826BA0">
      <w:pPr>
        <w:ind w:left="720" w:right="-158"/>
      </w:pPr>
    </w:p>
    <w:p w14:paraId="20AF411B" w14:textId="77777777" w:rsidR="00826BA0" w:rsidRDefault="00826BA0" w:rsidP="00826BA0">
      <w:pPr>
        <w:ind w:left="720" w:right="-158"/>
      </w:pPr>
    </w:p>
    <w:p w14:paraId="7E615BFB" w14:textId="77777777" w:rsidR="00826BA0" w:rsidRDefault="00826BA0" w:rsidP="00826BA0">
      <w:pPr>
        <w:pStyle w:val="Heading2"/>
        <w:ind w:left="360"/>
      </w:pPr>
      <w:r w:rsidRPr="00113B46">
        <w:t xml:space="preserve">What to do if You Need Help with the </w:t>
      </w:r>
      <w:r>
        <w:t xml:space="preserve">Course </w:t>
      </w:r>
      <w:r w:rsidRPr="00113B46">
        <w:t>Material</w:t>
      </w:r>
    </w:p>
    <w:p w14:paraId="7812AEB5" w14:textId="77777777" w:rsidR="00826BA0" w:rsidRPr="00826BA0" w:rsidRDefault="00826BA0" w:rsidP="00826BA0"/>
    <w:p w14:paraId="7FC53FC6" w14:textId="77777777" w:rsidR="00826BA0" w:rsidRDefault="00826BA0" w:rsidP="00826BA0">
      <w:pPr>
        <w:spacing w:after="80"/>
        <w:ind w:left="720" w:right="29"/>
      </w:pPr>
      <w:r>
        <w:t>I firmly believe in offering helpful advice to all students before it is too late, rather than waiting for them to ask for help after doing poorly on an assignment or two.  Please make use of the following tips and pieces of advice throughout the entire semester to keep from “digging yourself into a hole.”</w:t>
      </w:r>
    </w:p>
    <w:p w14:paraId="4D2C9008" w14:textId="77777777" w:rsidR="00826BA0" w:rsidRPr="00826BA0" w:rsidRDefault="00826BA0" w:rsidP="00826BA0">
      <w:pPr>
        <w:pStyle w:val="ListParagraph"/>
        <w:numPr>
          <w:ilvl w:val="0"/>
          <w:numId w:val="4"/>
        </w:numPr>
        <w:spacing w:after="80" w:line="240" w:lineRule="auto"/>
        <w:ind w:left="1080" w:right="29"/>
        <w:rPr>
          <w:rFonts w:ascii="Times New Roman" w:hAnsi="Times New Roman"/>
        </w:rPr>
      </w:pPr>
      <w:r w:rsidRPr="00826BA0">
        <w:rPr>
          <w:rFonts w:ascii="Times New Roman" w:hAnsi="Times New Roman"/>
        </w:rPr>
        <w:t>Use the discussion forum to ask questions that pertain to the material. If your classmates are unable to answer your question or clear your confusion, then the instructor will s answer your question hours.</w:t>
      </w:r>
    </w:p>
    <w:p w14:paraId="419E5B8C" w14:textId="77777777" w:rsidR="00826BA0" w:rsidRPr="00826BA0" w:rsidRDefault="00826BA0" w:rsidP="00826BA0">
      <w:pPr>
        <w:pStyle w:val="ListParagraph"/>
        <w:numPr>
          <w:ilvl w:val="0"/>
          <w:numId w:val="4"/>
        </w:numPr>
        <w:spacing w:after="80" w:line="240" w:lineRule="auto"/>
        <w:ind w:left="1080" w:right="29"/>
        <w:rPr>
          <w:rFonts w:ascii="Times New Roman" w:hAnsi="Times New Roman"/>
        </w:rPr>
      </w:pPr>
      <w:r w:rsidRPr="00826BA0">
        <w:rPr>
          <w:rFonts w:ascii="Times New Roman" w:hAnsi="Times New Roman"/>
        </w:rPr>
        <w:t xml:space="preserve">If you live close enough to Macomb Community College, go to one of the Learning Centers.  To find their hours, go to www.macomb.edu, click on My Macomb, log-in, hover your cursor over “My Macomb Menu” near the upper left corner of the page, click on “Student Services,” and select “Learning Centers.”  </w:t>
      </w:r>
      <w:r w:rsidRPr="00826BA0">
        <w:rPr>
          <w:rFonts w:ascii="Times New Roman" w:hAnsi="Times New Roman"/>
        </w:rPr>
        <w:lastRenderedPageBreak/>
        <w:t xml:space="preserve">Free tutors are available to answer your questions.  To view maps of the campuses, select “Campus Services” from the “My Macomb Menu,” and then click on “Maps and Locations.”   </w:t>
      </w:r>
    </w:p>
    <w:p w14:paraId="732ADF20" w14:textId="77777777" w:rsidR="00826BA0" w:rsidRPr="00826BA0" w:rsidRDefault="00826BA0" w:rsidP="00826BA0">
      <w:pPr>
        <w:pStyle w:val="ListParagraph"/>
        <w:numPr>
          <w:ilvl w:val="0"/>
          <w:numId w:val="4"/>
        </w:numPr>
        <w:spacing w:after="80" w:line="240" w:lineRule="auto"/>
        <w:ind w:left="1080" w:right="29"/>
        <w:rPr>
          <w:rFonts w:ascii="Times New Roman" w:hAnsi="Times New Roman"/>
        </w:rPr>
      </w:pPr>
      <w:r w:rsidRPr="00826BA0">
        <w:rPr>
          <w:rFonts w:ascii="Times New Roman" w:hAnsi="Times New Roman"/>
        </w:rPr>
        <w:t>Many math students say that they can solve the homework problems, but have difficulty solving those same problems when they are on a quiz or exam.  If you fit this description, you may find it helpful to do the following when studying.  Go back through the homework exercises from all the sections, and write down several problems from each section on note cards (one problem per card).  Shuffle up the cards and then work through the problems to simulate a test where you may see many different types of problems all together in no particular order.</w:t>
      </w:r>
    </w:p>
    <w:p w14:paraId="4EBEC396" w14:textId="77777777" w:rsidR="00826BA0" w:rsidRPr="00826BA0" w:rsidRDefault="00826BA0" w:rsidP="00826BA0">
      <w:pPr>
        <w:pStyle w:val="ListParagraph"/>
        <w:numPr>
          <w:ilvl w:val="0"/>
          <w:numId w:val="4"/>
        </w:numPr>
        <w:spacing w:after="80" w:line="240" w:lineRule="auto"/>
        <w:ind w:left="1080" w:right="29"/>
        <w:rPr>
          <w:rFonts w:ascii="Times New Roman" w:hAnsi="Times New Roman"/>
        </w:rPr>
      </w:pPr>
      <w:r w:rsidRPr="00826BA0">
        <w:rPr>
          <w:rFonts w:ascii="Times New Roman" w:hAnsi="Times New Roman"/>
        </w:rPr>
        <w:t xml:space="preserve">Write complete solutions </w:t>
      </w:r>
      <w:r w:rsidRPr="00826BA0">
        <w:rPr>
          <w:rFonts w:ascii="Times New Roman" w:hAnsi="Times New Roman"/>
          <w:i/>
        </w:rPr>
        <w:t>neatly</w:t>
      </w:r>
      <w:r w:rsidRPr="00826BA0">
        <w:rPr>
          <w:rFonts w:ascii="Times New Roman" w:hAnsi="Times New Roman"/>
        </w:rPr>
        <w:t xml:space="preserve"> on all of your practice exercises and the graded homework.  If you write your work in a sloppy manner, not only will you be forming bad habits, but it will be difficult to follow when you go back and review it before a quiz or exam.  Make sure you write all steps out in a clear and concise manner.</w:t>
      </w:r>
    </w:p>
    <w:p w14:paraId="0762402A" w14:textId="77777777" w:rsidR="00826BA0" w:rsidRPr="00826BA0" w:rsidRDefault="00826BA0" w:rsidP="00826BA0">
      <w:pPr>
        <w:pStyle w:val="ListParagraph"/>
        <w:numPr>
          <w:ilvl w:val="0"/>
          <w:numId w:val="4"/>
        </w:numPr>
        <w:spacing w:after="80" w:line="240" w:lineRule="auto"/>
        <w:ind w:left="1080" w:right="29"/>
        <w:rPr>
          <w:rFonts w:ascii="Times New Roman" w:hAnsi="Times New Roman"/>
        </w:rPr>
      </w:pPr>
      <w:r w:rsidRPr="00826BA0">
        <w:rPr>
          <w:rFonts w:ascii="Times New Roman" w:hAnsi="Times New Roman"/>
        </w:rPr>
        <w:t>You should expect to spend</w:t>
      </w:r>
      <w:r w:rsidR="002E6CA5">
        <w:rPr>
          <w:rFonts w:ascii="Times New Roman" w:hAnsi="Times New Roman"/>
        </w:rPr>
        <w:t xml:space="preserve"> a considerable number of</w:t>
      </w:r>
      <w:r w:rsidRPr="00826BA0">
        <w:rPr>
          <w:rFonts w:ascii="Times New Roman" w:hAnsi="Times New Roman"/>
        </w:rPr>
        <w:t xml:space="preserve"> hours per week on this class.  Make sure that your work, school, and personal schedules will allow you to do this (or else you will find yourself struggling to keep up even very early in the semester). </w:t>
      </w:r>
    </w:p>
    <w:p w14:paraId="5F444999" w14:textId="77777777" w:rsidR="00826BA0" w:rsidRDefault="00826BA0" w:rsidP="00826BA0">
      <w:pPr>
        <w:pStyle w:val="ListParagraph"/>
        <w:numPr>
          <w:ilvl w:val="0"/>
          <w:numId w:val="4"/>
        </w:numPr>
        <w:spacing w:after="80" w:line="240" w:lineRule="auto"/>
        <w:ind w:left="1080" w:right="29"/>
        <w:rPr>
          <w:rFonts w:ascii="Times New Roman" w:hAnsi="Times New Roman"/>
        </w:rPr>
      </w:pPr>
      <w:r w:rsidRPr="00826BA0">
        <w:rPr>
          <w:rFonts w:ascii="Times New Roman" w:hAnsi="Times New Roman"/>
        </w:rPr>
        <w:t xml:space="preserve">Use the </w:t>
      </w:r>
      <w:r w:rsidR="00185B35">
        <w:rPr>
          <w:rFonts w:ascii="Times New Roman" w:hAnsi="Times New Roman"/>
        </w:rPr>
        <w:t xml:space="preserve">many resources of </w:t>
      </w:r>
      <w:proofErr w:type="spellStart"/>
      <w:r w:rsidR="00185B35">
        <w:rPr>
          <w:rFonts w:ascii="Times New Roman" w:hAnsi="Times New Roman"/>
        </w:rPr>
        <w:t>Knewton</w:t>
      </w:r>
      <w:proofErr w:type="spellEnd"/>
      <w:r w:rsidR="00185B35">
        <w:rPr>
          <w:rFonts w:ascii="Times New Roman" w:hAnsi="Times New Roman"/>
        </w:rPr>
        <w:t>/</w:t>
      </w:r>
      <w:proofErr w:type="spellStart"/>
      <w:r w:rsidR="00185B35">
        <w:rPr>
          <w:rFonts w:ascii="Times New Roman" w:hAnsi="Times New Roman"/>
        </w:rPr>
        <w:t>alta</w:t>
      </w:r>
      <w:proofErr w:type="spellEnd"/>
      <w:r w:rsidR="00185B35">
        <w:rPr>
          <w:rFonts w:ascii="Times New Roman" w:hAnsi="Times New Roman"/>
        </w:rPr>
        <w:t xml:space="preserve"> </w:t>
      </w:r>
    </w:p>
    <w:p w14:paraId="59C85137" w14:textId="77777777" w:rsidR="00185B35" w:rsidRPr="00185B35" w:rsidRDefault="00185B35" w:rsidP="00826BA0">
      <w:pPr>
        <w:pStyle w:val="ListParagraph"/>
        <w:numPr>
          <w:ilvl w:val="0"/>
          <w:numId w:val="4"/>
        </w:numPr>
        <w:spacing w:after="80" w:line="240" w:lineRule="auto"/>
        <w:ind w:left="1080" w:right="29"/>
        <w:rPr>
          <w:rFonts w:ascii="Times New Roman" w:hAnsi="Times New Roman"/>
        </w:rPr>
      </w:pPr>
      <w:r w:rsidRPr="00185B35">
        <w:rPr>
          <w:rFonts w:ascii="Times New Roman" w:hAnsi="Times New Roman"/>
        </w:rPr>
        <w:t>Get a private tutor, although costs can range from $10 to $30 per hour</w:t>
      </w:r>
    </w:p>
    <w:p w14:paraId="74E094A0" w14:textId="77777777" w:rsidR="00826BA0" w:rsidRPr="00826BA0" w:rsidRDefault="00826BA0" w:rsidP="00826BA0">
      <w:pPr>
        <w:pStyle w:val="ListParagraph"/>
        <w:numPr>
          <w:ilvl w:val="0"/>
          <w:numId w:val="4"/>
        </w:numPr>
        <w:spacing w:line="240" w:lineRule="auto"/>
        <w:ind w:left="1080" w:right="29"/>
        <w:rPr>
          <w:rFonts w:ascii="Times New Roman" w:hAnsi="Times New Roman"/>
        </w:rPr>
      </w:pPr>
      <w:r w:rsidRPr="00826BA0">
        <w:rPr>
          <w:rFonts w:ascii="Times New Roman" w:hAnsi="Times New Roman"/>
        </w:rPr>
        <w:t>If you need to speak with a counselor regarding course content or academic issues, please e-mail answer@macomb.edu or call the Counseling Office (Center Campus: 586-286-2228, South Campus: 586-445-7211).  We are all here to help you be successful at Macomb.</w:t>
      </w:r>
    </w:p>
    <w:p w14:paraId="66B2C2AC" w14:textId="77777777" w:rsidR="00A914CF" w:rsidRDefault="00A914CF"/>
    <w:p w14:paraId="72E326C2" w14:textId="77777777" w:rsidR="00500915" w:rsidRDefault="00500915">
      <w:r w:rsidRPr="00500915">
        <w:rPr>
          <w:b/>
        </w:rPr>
        <w:t>TITLE IX REPORTING:</w:t>
      </w:r>
      <w:r>
        <w:t xml:space="preserve"> </w:t>
      </w:r>
      <w:r w:rsidRPr="00500915">
        <w:t>Like all faculty and staff at Macomb Community College, I am required to share any information that you disclose to me in class discussion, papers, journals, meetings or otherwise about your experiences of abuse, sexual assault or sexual harassment to our Title IX coordinator.  If you share information with me about a recent sexual assault, the police will be notified.  If you would like to discuss these issues in a confidential setting, please consider reaching out to Turning Point at 586-463-6990 or www.turningpointmacomb.org.  For more information, please visit www.macomb.edu/titleix.</w:t>
      </w:r>
    </w:p>
    <w:p w14:paraId="0F52DE5C" w14:textId="77777777" w:rsidR="00500915" w:rsidRDefault="00500915"/>
    <w:p w14:paraId="792928E4" w14:textId="77777777" w:rsidR="00500915" w:rsidRPr="00CD3286" w:rsidRDefault="00500915"/>
    <w:p w14:paraId="3B1298E2" w14:textId="77777777" w:rsidR="00530530" w:rsidRPr="00CD3286" w:rsidRDefault="002E6CA5" w:rsidP="00CD3286">
      <w:pPr>
        <w:pStyle w:val="Heading3"/>
        <w:jc w:val="left"/>
        <w:rPr>
          <w:b w:val="0"/>
        </w:rPr>
      </w:pPr>
      <w:r>
        <w:t>CHANGES TO FIRST DAY HANDOUT</w:t>
      </w:r>
      <w:r w:rsidR="00CD3286">
        <w:t xml:space="preserve">: </w:t>
      </w:r>
      <w:proofErr w:type="gramStart"/>
      <w:r w:rsidR="00BB4120">
        <w:rPr>
          <w:b w:val="0"/>
        </w:rPr>
        <w:t xml:space="preserve">All </w:t>
      </w:r>
      <w:r w:rsidR="00530530" w:rsidRPr="00CD3286">
        <w:rPr>
          <w:b w:val="0"/>
        </w:rPr>
        <w:t xml:space="preserve"> dates</w:t>
      </w:r>
      <w:proofErr w:type="gramEnd"/>
      <w:r w:rsidR="00530530" w:rsidRPr="00CD3286">
        <w:rPr>
          <w:b w:val="0"/>
        </w:rPr>
        <w:t xml:space="preserve"> are considered tentative and subject to change. Students will be </w:t>
      </w:r>
      <w:r w:rsidR="00BB4120">
        <w:rPr>
          <w:b w:val="0"/>
        </w:rPr>
        <w:t xml:space="preserve">notified via Canvas Announcements if there are </w:t>
      </w:r>
      <w:r w:rsidR="00530530" w:rsidRPr="00CD3286">
        <w:rPr>
          <w:b w:val="0"/>
        </w:rPr>
        <w:t>change</w:t>
      </w:r>
      <w:r w:rsidR="00BB4120">
        <w:rPr>
          <w:b w:val="0"/>
        </w:rPr>
        <w:t>s.</w:t>
      </w:r>
      <w:r w:rsidR="00530530" w:rsidRPr="00CD3286">
        <w:rPr>
          <w:b w:val="0"/>
        </w:rPr>
        <w:t xml:space="preserve"> Any substantial change made to this syllabus, such as grade calculation, will be provided in writing and documented with the math department.</w:t>
      </w:r>
    </w:p>
    <w:p w14:paraId="537FD8DD" w14:textId="77777777" w:rsidR="00530530" w:rsidRDefault="00530530"/>
    <w:p w14:paraId="6AAF6A0D" w14:textId="77777777" w:rsidR="00DD2C8B" w:rsidRDefault="00DD2C8B"/>
    <w:p w14:paraId="668477C5" w14:textId="77777777" w:rsidR="00DD2C8B" w:rsidRPr="00CD3286" w:rsidRDefault="00DD2C8B"/>
    <w:p w14:paraId="02F3B4DC" w14:textId="77777777" w:rsidR="00530530" w:rsidRDefault="00530530"/>
    <w:p w14:paraId="5A6E0BCD" w14:textId="77777777" w:rsidR="009F6925" w:rsidRDefault="00D4148C" w:rsidP="009F6925">
      <w:pPr>
        <w:pStyle w:val="Heading1"/>
      </w:pPr>
      <w:r>
        <w:br w:type="page"/>
      </w:r>
      <w:bookmarkStart w:id="6" w:name="_Toc46774357"/>
      <w:r w:rsidR="009F6925">
        <w:lastRenderedPageBreak/>
        <w:t>Math 1000 Weekly Course Outline</w:t>
      </w:r>
      <w:bookmarkEnd w:id="6"/>
    </w:p>
    <w:p w14:paraId="4AC793F0" w14:textId="77777777" w:rsidR="009F6925" w:rsidRDefault="009F6925" w:rsidP="009F6925">
      <w:pPr>
        <w:rPr>
          <w:sz w:val="28"/>
          <w:szCs w:val="28"/>
        </w:rPr>
      </w:pPr>
    </w:p>
    <w:tbl>
      <w:tblPr>
        <w:tblStyle w:val="TableGrid"/>
        <w:tblW w:w="0" w:type="auto"/>
        <w:tblLook w:val="04A0" w:firstRow="1" w:lastRow="0" w:firstColumn="1" w:lastColumn="0" w:noHBand="0" w:noVBand="1"/>
      </w:tblPr>
      <w:tblGrid>
        <w:gridCol w:w="996"/>
        <w:gridCol w:w="8714"/>
      </w:tblGrid>
      <w:tr w:rsidR="009F6925" w14:paraId="6C6985B1" w14:textId="77777777" w:rsidTr="003052AA">
        <w:tc>
          <w:tcPr>
            <w:tcW w:w="1009" w:type="dxa"/>
          </w:tcPr>
          <w:p w14:paraId="65832E35" w14:textId="77777777" w:rsidR="009F6925" w:rsidRDefault="009F6925" w:rsidP="003052AA">
            <w:pPr>
              <w:jc w:val="center"/>
              <w:rPr>
                <w:sz w:val="28"/>
                <w:szCs w:val="28"/>
              </w:rPr>
            </w:pPr>
            <w:r>
              <w:rPr>
                <w:sz w:val="28"/>
                <w:szCs w:val="28"/>
              </w:rPr>
              <w:t>Week</w:t>
            </w:r>
          </w:p>
        </w:tc>
        <w:tc>
          <w:tcPr>
            <w:tcW w:w="9426" w:type="dxa"/>
          </w:tcPr>
          <w:p w14:paraId="7490A727" w14:textId="77777777" w:rsidR="009F6925" w:rsidRDefault="009F6925" w:rsidP="003052AA">
            <w:pPr>
              <w:tabs>
                <w:tab w:val="left" w:pos="1400"/>
              </w:tabs>
              <w:jc w:val="center"/>
              <w:rPr>
                <w:sz w:val="28"/>
                <w:szCs w:val="28"/>
              </w:rPr>
            </w:pPr>
            <w:r>
              <w:rPr>
                <w:sz w:val="28"/>
                <w:szCs w:val="28"/>
              </w:rPr>
              <w:t>Lessons and Assignments Due</w:t>
            </w:r>
          </w:p>
        </w:tc>
      </w:tr>
      <w:tr w:rsidR="009F6925" w14:paraId="760670FE" w14:textId="77777777" w:rsidTr="003052AA">
        <w:tc>
          <w:tcPr>
            <w:tcW w:w="1009" w:type="dxa"/>
          </w:tcPr>
          <w:p w14:paraId="273AC153" w14:textId="77777777" w:rsidR="009F6925" w:rsidRDefault="009F6925" w:rsidP="003052AA">
            <w:pPr>
              <w:jc w:val="center"/>
              <w:rPr>
                <w:sz w:val="28"/>
                <w:szCs w:val="28"/>
              </w:rPr>
            </w:pPr>
            <w:r>
              <w:rPr>
                <w:sz w:val="28"/>
                <w:szCs w:val="28"/>
              </w:rPr>
              <w:t>1</w:t>
            </w:r>
          </w:p>
        </w:tc>
        <w:tc>
          <w:tcPr>
            <w:tcW w:w="9426" w:type="dxa"/>
          </w:tcPr>
          <w:p w14:paraId="141767E5" w14:textId="77777777" w:rsidR="009F6925" w:rsidRPr="009F6925" w:rsidRDefault="009F6925" w:rsidP="003052AA">
            <w:pPr>
              <w:rPr>
                <w:sz w:val="28"/>
                <w:szCs w:val="28"/>
              </w:rPr>
            </w:pPr>
            <w:r w:rsidRPr="009F6925">
              <w:rPr>
                <w:sz w:val="28"/>
                <w:szCs w:val="28"/>
              </w:rPr>
              <w:t>Readings:</w:t>
            </w:r>
            <w:r w:rsidR="004477DE">
              <w:rPr>
                <w:sz w:val="28"/>
                <w:szCs w:val="28"/>
              </w:rPr>
              <w:t>2.5, 2.6,</w:t>
            </w:r>
            <w:r w:rsidRPr="009F6925">
              <w:rPr>
                <w:sz w:val="28"/>
                <w:szCs w:val="28"/>
              </w:rPr>
              <w:t xml:space="preserve"> 2.7, 3.1, 3.2, 3.3</w:t>
            </w:r>
          </w:p>
          <w:p w14:paraId="60F96E64" w14:textId="77777777" w:rsidR="009F6925" w:rsidRPr="009F6925" w:rsidRDefault="009F6925" w:rsidP="003052AA">
            <w:pPr>
              <w:rPr>
                <w:sz w:val="28"/>
                <w:szCs w:val="28"/>
              </w:rPr>
            </w:pPr>
            <w:r w:rsidRPr="009F6925">
              <w:rPr>
                <w:sz w:val="28"/>
                <w:szCs w:val="28"/>
              </w:rPr>
              <w:t>Online Homework: 2.7, 3.2</w:t>
            </w:r>
            <w:r w:rsidR="005F56FA">
              <w:rPr>
                <w:sz w:val="28"/>
                <w:szCs w:val="28"/>
              </w:rPr>
              <w:t>,</w:t>
            </w:r>
            <w:r w:rsidR="005F56FA" w:rsidRPr="009F6925">
              <w:rPr>
                <w:sz w:val="28"/>
                <w:szCs w:val="28"/>
              </w:rPr>
              <w:t xml:space="preserve"> Due</w:t>
            </w:r>
            <w:r w:rsidR="005F56FA">
              <w:rPr>
                <w:sz w:val="28"/>
                <w:szCs w:val="28"/>
              </w:rPr>
              <w:t xml:space="preserve"> Dec. 6   11:59 pm</w:t>
            </w:r>
          </w:p>
          <w:p w14:paraId="5C0CE6FD" w14:textId="77777777" w:rsidR="009F6925" w:rsidRDefault="009F6925" w:rsidP="009F6925">
            <w:pPr>
              <w:rPr>
                <w:sz w:val="28"/>
                <w:szCs w:val="28"/>
              </w:rPr>
            </w:pPr>
            <w:r w:rsidRPr="009F6925">
              <w:rPr>
                <w:sz w:val="28"/>
                <w:szCs w:val="28"/>
              </w:rPr>
              <w:t>Discussion</w:t>
            </w:r>
            <w:r w:rsidR="005F56FA">
              <w:rPr>
                <w:sz w:val="28"/>
                <w:szCs w:val="28"/>
              </w:rPr>
              <w:t>s and Participation Due:</w:t>
            </w:r>
            <w:r w:rsidR="00CE7646">
              <w:rPr>
                <w:sz w:val="28"/>
                <w:szCs w:val="28"/>
              </w:rPr>
              <w:t xml:space="preserve"> Aug. 23   11:59 pm</w:t>
            </w:r>
          </w:p>
        </w:tc>
      </w:tr>
      <w:tr w:rsidR="009F6925" w14:paraId="75E459D5" w14:textId="77777777" w:rsidTr="003052AA">
        <w:tc>
          <w:tcPr>
            <w:tcW w:w="1009" w:type="dxa"/>
          </w:tcPr>
          <w:p w14:paraId="7029AE7E" w14:textId="77777777" w:rsidR="009F6925" w:rsidRDefault="009F6925" w:rsidP="003052AA">
            <w:pPr>
              <w:jc w:val="center"/>
              <w:rPr>
                <w:sz w:val="28"/>
                <w:szCs w:val="28"/>
              </w:rPr>
            </w:pPr>
            <w:r>
              <w:rPr>
                <w:sz w:val="28"/>
                <w:szCs w:val="28"/>
              </w:rPr>
              <w:t>2</w:t>
            </w:r>
          </w:p>
        </w:tc>
        <w:tc>
          <w:tcPr>
            <w:tcW w:w="9426" w:type="dxa"/>
          </w:tcPr>
          <w:p w14:paraId="0A17F91C" w14:textId="77777777" w:rsidR="009F6925" w:rsidRDefault="009F6925" w:rsidP="003052AA">
            <w:pPr>
              <w:rPr>
                <w:sz w:val="28"/>
                <w:szCs w:val="28"/>
              </w:rPr>
            </w:pPr>
            <w:r>
              <w:rPr>
                <w:sz w:val="28"/>
                <w:szCs w:val="28"/>
              </w:rPr>
              <w:t>Readings: 3.4, 3.5, 3.6</w:t>
            </w:r>
          </w:p>
          <w:p w14:paraId="54BC58D9" w14:textId="77777777" w:rsidR="009F6925" w:rsidRDefault="009F6925" w:rsidP="003052AA">
            <w:pPr>
              <w:tabs>
                <w:tab w:val="left" w:pos="2880"/>
              </w:tabs>
              <w:rPr>
                <w:sz w:val="28"/>
                <w:szCs w:val="28"/>
              </w:rPr>
            </w:pPr>
            <w:r>
              <w:rPr>
                <w:sz w:val="28"/>
                <w:szCs w:val="28"/>
              </w:rPr>
              <w:t>Online Homework: 3.5A, 3.5B, 3.6</w:t>
            </w:r>
            <w:r w:rsidR="005F56FA">
              <w:rPr>
                <w:sz w:val="28"/>
                <w:szCs w:val="28"/>
              </w:rPr>
              <w:t xml:space="preserve"> </w:t>
            </w:r>
            <w:r w:rsidR="005F56FA" w:rsidRPr="009F6925">
              <w:rPr>
                <w:sz w:val="28"/>
                <w:szCs w:val="28"/>
              </w:rPr>
              <w:t>Due</w:t>
            </w:r>
            <w:r w:rsidR="005F56FA">
              <w:rPr>
                <w:sz w:val="28"/>
                <w:szCs w:val="28"/>
              </w:rPr>
              <w:t xml:space="preserve"> Dec. 6   11:59 pm</w:t>
            </w:r>
          </w:p>
          <w:p w14:paraId="58A96714" w14:textId="77777777" w:rsidR="009F6925" w:rsidRDefault="009F6925" w:rsidP="009F6925">
            <w:pPr>
              <w:rPr>
                <w:sz w:val="28"/>
                <w:szCs w:val="28"/>
              </w:rPr>
            </w:pPr>
            <w:r>
              <w:rPr>
                <w:sz w:val="28"/>
                <w:szCs w:val="28"/>
              </w:rPr>
              <w:t>Discussion</w:t>
            </w:r>
            <w:r w:rsidR="005F56FA">
              <w:rPr>
                <w:sz w:val="28"/>
                <w:szCs w:val="28"/>
              </w:rPr>
              <w:t>s and Participation Due:</w:t>
            </w:r>
            <w:r w:rsidR="00CE7646">
              <w:rPr>
                <w:sz w:val="28"/>
                <w:szCs w:val="28"/>
              </w:rPr>
              <w:t xml:space="preserve"> Aug. 30,   11:59</w:t>
            </w:r>
          </w:p>
        </w:tc>
      </w:tr>
      <w:tr w:rsidR="009F6925" w14:paraId="4CE4A0DE" w14:textId="77777777" w:rsidTr="003052AA">
        <w:tc>
          <w:tcPr>
            <w:tcW w:w="1009" w:type="dxa"/>
          </w:tcPr>
          <w:p w14:paraId="54572BFA" w14:textId="77777777" w:rsidR="009F6925" w:rsidRDefault="009F6925" w:rsidP="003052AA">
            <w:pPr>
              <w:jc w:val="center"/>
              <w:rPr>
                <w:sz w:val="28"/>
                <w:szCs w:val="28"/>
              </w:rPr>
            </w:pPr>
            <w:r>
              <w:rPr>
                <w:sz w:val="28"/>
                <w:szCs w:val="28"/>
              </w:rPr>
              <w:t>3</w:t>
            </w:r>
          </w:p>
        </w:tc>
        <w:tc>
          <w:tcPr>
            <w:tcW w:w="9426" w:type="dxa"/>
          </w:tcPr>
          <w:p w14:paraId="2F3EE95E" w14:textId="77777777" w:rsidR="009F6925" w:rsidRDefault="009F6925" w:rsidP="003052AA">
            <w:pPr>
              <w:rPr>
                <w:sz w:val="28"/>
                <w:szCs w:val="28"/>
              </w:rPr>
            </w:pPr>
            <w:r>
              <w:rPr>
                <w:sz w:val="28"/>
                <w:szCs w:val="28"/>
              </w:rPr>
              <w:t>Readings: 4.1, 4.2, 4.3, 4.4</w:t>
            </w:r>
          </w:p>
          <w:p w14:paraId="1B8B82EF" w14:textId="77777777" w:rsidR="009F6925" w:rsidRDefault="009F6925" w:rsidP="003052AA">
            <w:pPr>
              <w:rPr>
                <w:sz w:val="28"/>
                <w:szCs w:val="28"/>
              </w:rPr>
            </w:pPr>
            <w:r>
              <w:rPr>
                <w:sz w:val="28"/>
                <w:szCs w:val="28"/>
              </w:rPr>
              <w:t>Online Homework: 4.1, 4.2, 4.3, 4.4</w:t>
            </w:r>
            <w:r w:rsidR="005F56FA">
              <w:rPr>
                <w:sz w:val="28"/>
                <w:szCs w:val="28"/>
              </w:rPr>
              <w:t xml:space="preserve"> </w:t>
            </w:r>
            <w:r w:rsidR="005F56FA" w:rsidRPr="009F6925">
              <w:rPr>
                <w:sz w:val="28"/>
                <w:szCs w:val="28"/>
              </w:rPr>
              <w:t>Due</w:t>
            </w:r>
            <w:r w:rsidR="005F56FA">
              <w:rPr>
                <w:sz w:val="28"/>
                <w:szCs w:val="28"/>
              </w:rPr>
              <w:t xml:space="preserve"> Dec. 6   11:59 pm</w:t>
            </w:r>
          </w:p>
          <w:p w14:paraId="522ABEC0" w14:textId="77777777" w:rsidR="009F6925" w:rsidRDefault="009F6925" w:rsidP="00454B40">
            <w:pPr>
              <w:rPr>
                <w:sz w:val="28"/>
                <w:szCs w:val="28"/>
              </w:rPr>
            </w:pPr>
            <w:r>
              <w:rPr>
                <w:sz w:val="28"/>
                <w:szCs w:val="28"/>
              </w:rPr>
              <w:t>Discussions</w:t>
            </w:r>
            <w:r w:rsidR="005F56FA">
              <w:rPr>
                <w:sz w:val="28"/>
                <w:szCs w:val="28"/>
              </w:rPr>
              <w:t xml:space="preserve"> and Participation Due:</w:t>
            </w:r>
            <w:r w:rsidR="00CE7646">
              <w:rPr>
                <w:sz w:val="28"/>
                <w:szCs w:val="28"/>
              </w:rPr>
              <w:t xml:space="preserve"> Sept. 6,   </w:t>
            </w:r>
            <w:r w:rsidR="00077439">
              <w:rPr>
                <w:sz w:val="28"/>
                <w:szCs w:val="28"/>
              </w:rPr>
              <w:t>11</w:t>
            </w:r>
            <w:r w:rsidR="00CE7646">
              <w:rPr>
                <w:sz w:val="28"/>
                <w:szCs w:val="28"/>
              </w:rPr>
              <w:t>:59 pm</w:t>
            </w:r>
          </w:p>
        </w:tc>
      </w:tr>
      <w:tr w:rsidR="009F6925" w14:paraId="65A88279" w14:textId="77777777" w:rsidTr="003052AA">
        <w:tc>
          <w:tcPr>
            <w:tcW w:w="1009" w:type="dxa"/>
          </w:tcPr>
          <w:p w14:paraId="79FC4BAC" w14:textId="77777777" w:rsidR="009F6925" w:rsidRDefault="009F6925" w:rsidP="003052AA">
            <w:pPr>
              <w:jc w:val="center"/>
              <w:rPr>
                <w:sz w:val="28"/>
                <w:szCs w:val="28"/>
              </w:rPr>
            </w:pPr>
            <w:r>
              <w:rPr>
                <w:sz w:val="28"/>
                <w:szCs w:val="28"/>
              </w:rPr>
              <w:t>4</w:t>
            </w:r>
          </w:p>
        </w:tc>
        <w:tc>
          <w:tcPr>
            <w:tcW w:w="9426" w:type="dxa"/>
          </w:tcPr>
          <w:p w14:paraId="5EEFFC52" w14:textId="77777777" w:rsidR="009F6925" w:rsidRDefault="009F6925" w:rsidP="003052AA">
            <w:pPr>
              <w:rPr>
                <w:sz w:val="28"/>
                <w:szCs w:val="28"/>
              </w:rPr>
            </w:pPr>
            <w:r>
              <w:rPr>
                <w:sz w:val="28"/>
                <w:szCs w:val="28"/>
              </w:rPr>
              <w:t>Readings: 6.1, 6.2, 6.3</w:t>
            </w:r>
          </w:p>
          <w:p w14:paraId="37AFB2ED" w14:textId="77777777" w:rsidR="009F6925" w:rsidRDefault="009F6925" w:rsidP="003052AA">
            <w:pPr>
              <w:rPr>
                <w:sz w:val="28"/>
                <w:szCs w:val="28"/>
              </w:rPr>
            </w:pPr>
            <w:r>
              <w:rPr>
                <w:sz w:val="28"/>
                <w:szCs w:val="28"/>
              </w:rPr>
              <w:t>Online Homework: 6.1, 6.2, 6.3</w:t>
            </w:r>
            <w:r w:rsidR="005F56FA">
              <w:rPr>
                <w:sz w:val="28"/>
                <w:szCs w:val="28"/>
              </w:rPr>
              <w:t xml:space="preserve"> </w:t>
            </w:r>
            <w:r w:rsidR="005F56FA" w:rsidRPr="009F6925">
              <w:rPr>
                <w:sz w:val="28"/>
                <w:szCs w:val="28"/>
              </w:rPr>
              <w:t>Due</w:t>
            </w:r>
            <w:r w:rsidR="005F56FA">
              <w:rPr>
                <w:sz w:val="28"/>
                <w:szCs w:val="28"/>
              </w:rPr>
              <w:t xml:space="preserve"> Dec. 6   11:59 pm</w:t>
            </w:r>
          </w:p>
          <w:p w14:paraId="6A6FFF78" w14:textId="77777777" w:rsidR="009F6925" w:rsidRDefault="009F6925" w:rsidP="003052AA">
            <w:pPr>
              <w:rPr>
                <w:sz w:val="28"/>
                <w:szCs w:val="28"/>
              </w:rPr>
            </w:pPr>
            <w:r>
              <w:rPr>
                <w:sz w:val="28"/>
                <w:szCs w:val="28"/>
              </w:rPr>
              <w:t>Discussions and Participation Due:</w:t>
            </w:r>
            <w:r w:rsidR="00077439">
              <w:rPr>
                <w:sz w:val="28"/>
                <w:szCs w:val="28"/>
              </w:rPr>
              <w:t xml:space="preserve"> Sept. 13,   11:59 pm</w:t>
            </w:r>
          </w:p>
        </w:tc>
      </w:tr>
      <w:tr w:rsidR="009F6925" w14:paraId="22BDFD3B" w14:textId="77777777" w:rsidTr="003052AA">
        <w:tc>
          <w:tcPr>
            <w:tcW w:w="1009" w:type="dxa"/>
          </w:tcPr>
          <w:p w14:paraId="0CA23AAB" w14:textId="77777777" w:rsidR="009F6925" w:rsidRDefault="009F6925" w:rsidP="003052AA">
            <w:pPr>
              <w:jc w:val="center"/>
              <w:rPr>
                <w:sz w:val="28"/>
                <w:szCs w:val="28"/>
              </w:rPr>
            </w:pPr>
            <w:r>
              <w:rPr>
                <w:sz w:val="28"/>
                <w:szCs w:val="28"/>
              </w:rPr>
              <w:t>5</w:t>
            </w:r>
          </w:p>
        </w:tc>
        <w:tc>
          <w:tcPr>
            <w:tcW w:w="9426" w:type="dxa"/>
          </w:tcPr>
          <w:p w14:paraId="46B17C60" w14:textId="77777777" w:rsidR="009F6925" w:rsidRDefault="009F6925" w:rsidP="003052AA">
            <w:pPr>
              <w:rPr>
                <w:sz w:val="28"/>
                <w:szCs w:val="28"/>
              </w:rPr>
            </w:pPr>
            <w:r>
              <w:rPr>
                <w:sz w:val="28"/>
                <w:szCs w:val="28"/>
              </w:rPr>
              <w:t>Readings: 6.4, 6.5</w:t>
            </w:r>
          </w:p>
          <w:p w14:paraId="21FD48F1" w14:textId="77777777" w:rsidR="009F6925" w:rsidRDefault="009F6925" w:rsidP="003052AA">
            <w:pPr>
              <w:rPr>
                <w:sz w:val="28"/>
                <w:szCs w:val="28"/>
              </w:rPr>
            </w:pPr>
            <w:r>
              <w:rPr>
                <w:sz w:val="28"/>
                <w:szCs w:val="28"/>
              </w:rPr>
              <w:t>Online Homework: 6.4, 6.5</w:t>
            </w:r>
            <w:r w:rsidR="005F56FA">
              <w:rPr>
                <w:sz w:val="28"/>
                <w:szCs w:val="28"/>
              </w:rPr>
              <w:t xml:space="preserve"> </w:t>
            </w:r>
            <w:r w:rsidR="005F56FA" w:rsidRPr="009F6925">
              <w:rPr>
                <w:sz w:val="28"/>
                <w:szCs w:val="28"/>
              </w:rPr>
              <w:t>Due</w:t>
            </w:r>
            <w:r w:rsidR="005F56FA">
              <w:rPr>
                <w:sz w:val="28"/>
                <w:szCs w:val="28"/>
              </w:rPr>
              <w:t xml:space="preserve"> Dec. 6   11:59 pm</w:t>
            </w:r>
          </w:p>
          <w:p w14:paraId="0CE405C5" w14:textId="77777777" w:rsidR="009F6925" w:rsidRDefault="009F6925" w:rsidP="005F56FA">
            <w:pPr>
              <w:rPr>
                <w:sz w:val="28"/>
                <w:szCs w:val="28"/>
              </w:rPr>
            </w:pPr>
            <w:r>
              <w:rPr>
                <w:sz w:val="28"/>
                <w:szCs w:val="28"/>
              </w:rPr>
              <w:t>Discussions and Participation Due:</w:t>
            </w:r>
            <w:r w:rsidR="00077439">
              <w:rPr>
                <w:sz w:val="28"/>
                <w:szCs w:val="28"/>
              </w:rPr>
              <w:t xml:space="preserve"> Sept.20,   11:59 pm</w:t>
            </w:r>
          </w:p>
        </w:tc>
      </w:tr>
      <w:tr w:rsidR="009F6925" w14:paraId="356657D7" w14:textId="77777777" w:rsidTr="003052AA">
        <w:tc>
          <w:tcPr>
            <w:tcW w:w="1009" w:type="dxa"/>
          </w:tcPr>
          <w:p w14:paraId="6DA88FC8" w14:textId="77777777" w:rsidR="009F6925" w:rsidRDefault="009F6925" w:rsidP="003052AA">
            <w:pPr>
              <w:jc w:val="center"/>
              <w:rPr>
                <w:sz w:val="28"/>
                <w:szCs w:val="28"/>
              </w:rPr>
            </w:pPr>
            <w:r>
              <w:rPr>
                <w:sz w:val="28"/>
                <w:szCs w:val="28"/>
              </w:rPr>
              <w:t>6</w:t>
            </w:r>
          </w:p>
        </w:tc>
        <w:tc>
          <w:tcPr>
            <w:tcW w:w="9426" w:type="dxa"/>
          </w:tcPr>
          <w:p w14:paraId="76A0D334" w14:textId="77777777" w:rsidR="009F6925" w:rsidRDefault="009F6925" w:rsidP="003052AA">
            <w:pPr>
              <w:rPr>
                <w:sz w:val="28"/>
                <w:szCs w:val="28"/>
              </w:rPr>
            </w:pPr>
            <w:r>
              <w:rPr>
                <w:sz w:val="28"/>
                <w:szCs w:val="28"/>
              </w:rPr>
              <w:t>Readings: 7.1, 7.2, 7.3</w:t>
            </w:r>
          </w:p>
          <w:p w14:paraId="12D3734B" w14:textId="77777777" w:rsidR="009F6925" w:rsidRDefault="009F6925" w:rsidP="003052AA">
            <w:pPr>
              <w:rPr>
                <w:sz w:val="28"/>
                <w:szCs w:val="28"/>
              </w:rPr>
            </w:pPr>
            <w:r>
              <w:rPr>
                <w:sz w:val="28"/>
                <w:szCs w:val="28"/>
              </w:rPr>
              <w:t>Online Homework: 7.1A, 7.1B, 7.2, 7.3</w:t>
            </w:r>
            <w:r w:rsidR="005F56FA">
              <w:rPr>
                <w:sz w:val="28"/>
                <w:szCs w:val="28"/>
              </w:rPr>
              <w:t xml:space="preserve"> </w:t>
            </w:r>
            <w:r w:rsidR="005F56FA" w:rsidRPr="009F6925">
              <w:rPr>
                <w:sz w:val="28"/>
                <w:szCs w:val="28"/>
              </w:rPr>
              <w:t>Due</w:t>
            </w:r>
            <w:r w:rsidR="005F56FA">
              <w:rPr>
                <w:sz w:val="28"/>
                <w:szCs w:val="28"/>
              </w:rPr>
              <w:t xml:space="preserve"> Dec. 6   11:59 pm</w:t>
            </w:r>
          </w:p>
          <w:p w14:paraId="54FAD265" w14:textId="77777777" w:rsidR="009F6925" w:rsidRDefault="009F6925" w:rsidP="003052AA">
            <w:pPr>
              <w:rPr>
                <w:sz w:val="28"/>
                <w:szCs w:val="28"/>
              </w:rPr>
            </w:pPr>
            <w:r>
              <w:rPr>
                <w:sz w:val="28"/>
                <w:szCs w:val="28"/>
              </w:rPr>
              <w:t>Discussions and Participation Due:</w:t>
            </w:r>
            <w:r w:rsidR="00077439">
              <w:rPr>
                <w:sz w:val="28"/>
                <w:szCs w:val="28"/>
              </w:rPr>
              <w:t xml:space="preserve"> Sept. 27,   11:59 pm</w:t>
            </w:r>
          </w:p>
        </w:tc>
      </w:tr>
      <w:tr w:rsidR="009F6925" w14:paraId="358D804D" w14:textId="77777777" w:rsidTr="003052AA">
        <w:tc>
          <w:tcPr>
            <w:tcW w:w="1009" w:type="dxa"/>
          </w:tcPr>
          <w:p w14:paraId="3244A334" w14:textId="77777777" w:rsidR="009F6925" w:rsidRDefault="009F6925" w:rsidP="003052AA">
            <w:pPr>
              <w:jc w:val="center"/>
              <w:rPr>
                <w:sz w:val="28"/>
                <w:szCs w:val="28"/>
              </w:rPr>
            </w:pPr>
            <w:r>
              <w:rPr>
                <w:sz w:val="28"/>
                <w:szCs w:val="28"/>
              </w:rPr>
              <w:t>7</w:t>
            </w:r>
          </w:p>
        </w:tc>
        <w:tc>
          <w:tcPr>
            <w:tcW w:w="9426" w:type="dxa"/>
          </w:tcPr>
          <w:p w14:paraId="0E35E267" w14:textId="77777777" w:rsidR="009F6925" w:rsidRDefault="009F6925" w:rsidP="003052AA">
            <w:pPr>
              <w:rPr>
                <w:sz w:val="28"/>
                <w:szCs w:val="28"/>
              </w:rPr>
            </w:pPr>
            <w:r>
              <w:rPr>
                <w:sz w:val="28"/>
                <w:szCs w:val="28"/>
              </w:rPr>
              <w:t>Readings: 7.4, 7.5, 7.6</w:t>
            </w:r>
          </w:p>
          <w:p w14:paraId="443B3B18" w14:textId="77777777" w:rsidR="009F6925" w:rsidRDefault="009F6925" w:rsidP="003052AA">
            <w:pPr>
              <w:rPr>
                <w:sz w:val="28"/>
                <w:szCs w:val="28"/>
              </w:rPr>
            </w:pPr>
            <w:r>
              <w:rPr>
                <w:sz w:val="28"/>
                <w:szCs w:val="28"/>
              </w:rPr>
              <w:t>Online Homework: 7.4, 7.5, 7.6</w:t>
            </w:r>
            <w:r w:rsidR="005F56FA">
              <w:rPr>
                <w:sz w:val="28"/>
                <w:szCs w:val="28"/>
              </w:rPr>
              <w:t xml:space="preserve"> </w:t>
            </w:r>
            <w:r w:rsidR="005F56FA" w:rsidRPr="009F6925">
              <w:rPr>
                <w:sz w:val="28"/>
                <w:szCs w:val="28"/>
              </w:rPr>
              <w:t>Due</w:t>
            </w:r>
            <w:r w:rsidR="005F56FA">
              <w:rPr>
                <w:sz w:val="28"/>
                <w:szCs w:val="28"/>
              </w:rPr>
              <w:t xml:space="preserve"> Dec. 6   11:59 pm</w:t>
            </w:r>
          </w:p>
          <w:p w14:paraId="2F56F1F8" w14:textId="77777777" w:rsidR="009F6925" w:rsidRDefault="009F6925" w:rsidP="003052AA">
            <w:pPr>
              <w:rPr>
                <w:sz w:val="28"/>
                <w:szCs w:val="28"/>
              </w:rPr>
            </w:pPr>
            <w:r>
              <w:rPr>
                <w:sz w:val="28"/>
                <w:szCs w:val="28"/>
              </w:rPr>
              <w:t>Discussions and Participation Due:</w:t>
            </w:r>
            <w:r w:rsidR="00077439">
              <w:rPr>
                <w:sz w:val="28"/>
                <w:szCs w:val="28"/>
              </w:rPr>
              <w:t xml:space="preserve"> Oct. 4,   11:59 pm</w:t>
            </w:r>
          </w:p>
        </w:tc>
      </w:tr>
      <w:tr w:rsidR="009F6925" w14:paraId="509EA109" w14:textId="77777777" w:rsidTr="003052AA">
        <w:tc>
          <w:tcPr>
            <w:tcW w:w="1009" w:type="dxa"/>
          </w:tcPr>
          <w:p w14:paraId="107FCF36" w14:textId="77777777" w:rsidR="009F6925" w:rsidRDefault="009F6925" w:rsidP="003052AA">
            <w:pPr>
              <w:jc w:val="center"/>
              <w:rPr>
                <w:sz w:val="28"/>
                <w:szCs w:val="28"/>
              </w:rPr>
            </w:pPr>
            <w:r>
              <w:rPr>
                <w:sz w:val="28"/>
                <w:szCs w:val="28"/>
              </w:rPr>
              <w:t>8</w:t>
            </w:r>
          </w:p>
        </w:tc>
        <w:tc>
          <w:tcPr>
            <w:tcW w:w="9426" w:type="dxa"/>
          </w:tcPr>
          <w:p w14:paraId="123CF7CD" w14:textId="77777777" w:rsidR="009F6925" w:rsidRDefault="009F6925" w:rsidP="003052AA">
            <w:pPr>
              <w:rPr>
                <w:sz w:val="28"/>
                <w:szCs w:val="28"/>
              </w:rPr>
            </w:pPr>
            <w:r>
              <w:rPr>
                <w:sz w:val="28"/>
                <w:szCs w:val="28"/>
              </w:rPr>
              <w:t>Readings: 8.1, 8.2, 8.3</w:t>
            </w:r>
          </w:p>
          <w:p w14:paraId="47FB3B41" w14:textId="77777777" w:rsidR="009F6925" w:rsidRDefault="009F6925" w:rsidP="003052AA">
            <w:pPr>
              <w:rPr>
                <w:sz w:val="28"/>
                <w:szCs w:val="28"/>
              </w:rPr>
            </w:pPr>
            <w:r>
              <w:rPr>
                <w:sz w:val="28"/>
                <w:szCs w:val="28"/>
              </w:rPr>
              <w:t>Online Homework: 8.1, 8.2, 8.3</w:t>
            </w:r>
            <w:r w:rsidR="005F56FA">
              <w:rPr>
                <w:sz w:val="28"/>
                <w:szCs w:val="28"/>
              </w:rPr>
              <w:t xml:space="preserve"> </w:t>
            </w:r>
            <w:r w:rsidR="005F56FA" w:rsidRPr="009F6925">
              <w:rPr>
                <w:sz w:val="28"/>
                <w:szCs w:val="28"/>
              </w:rPr>
              <w:t>Due</w:t>
            </w:r>
            <w:r w:rsidR="005F56FA">
              <w:rPr>
                <w:sz w:val="28"/>
                <w:szCs w:val="28"/>
              </w:rPr>
              <w:t xml:space="preserve"> Dec. 6   11:59 pm</w:t>
            </w:r>
          </w:p>
          <w:p w14:paraId="0C1D06E8" w14:textId="77777777" w:rsidR="009F6925" w:rsidRDefault="009F6925" w:rsidP="003052AA">
            <w:pPr>
              <w:rPr>
                <w:sz w:val="28"/>
                <w:szCs w:val="28"/>
              </w:rPr>
            </w:pPr>
            <w:r>
              <w:rPr>
                <w:sz w:val="28"/>
                <w:szCs w:val="28"/>
              </w:rPr>
              <w:t>Discussions and Participation Due:</w:t>
            </w:r>
            <w:r w:rsidR="00077439">
              <w:rPr>
                <w:sz w:val="28"/>
                <w:szCs w:val="28"/>
              </w:rPr>
              <w:t xml:space="preserve"> Oct. 11,   11:59 pm</w:t>
            </w:r>
          </w:p>
        </w:tc>
      </w:tr>
      <w:tr w:rsidR="009F6925" w14:paraId="79343E47" w14:textId="77777777" w:rsidTr="003052AA">
        <w:tc>
          <w:tcPr>
            <w:tcW w:w="1009" w:type="dxa"/>
          </w:tcPr>
          <w:p w14:paraId="7094BD4B" w14:textId="77777777" w:rsidR="009F6925" w:rsidRDefault="009F6925" w:rsidP="003052AA">
            <w:pPr>
              <w:jc w:val="center"/>
              <w:rPr>
                <w:sz w:val="28"/>
                <w:szCs w:val="28"/>
              </w:rPr>
            </w:pPr>
            <w:r>
              <w:rPr>
                <w:sz w:val="28"/>
                <w:szCs w:val="28"/>
              </w:rPr>
              <w:t>9</w:t>
            </w:r>
          </w:p>
        </w:tc>
        <w:tc>
          <w:tcPr>
            <w:tcW w:w="9426" w:type="dxa"/>
          </w:tcPr>
          <w:p w14:paraId="152EDD16" w14:textId="77777777" w:rsidR="009F6925" w:rsidRDefault="009F6925" w:rsidP="003052AA">
            <w:pPr>
              <w:rPr>
                <w:sz w:val="28"/>
                <w:szCs w:val="28"/>
              </w:rPr>
            </w:pPr>
            <w:r>
              <w:rPr>
                <w:sz w:val="28"/>
                <w:szCs w:val="28"/>
              </w:rPr>
              <w:t>Readings:  8.4, 8.5</w:t>
            </w:r>
          </w:p>
          <w:p w14:paraId="41E44BC4" w14:textId="77777777" w:rsidR="009F6925" w:rsidRDefault="009F6925" w:rsidP="003052AA">
            <w:pPr>
              <w:rPr>
                <w:sz w:val="28"/>
                <w:szCs w:val="28"/>
              </w:rPr>
            </w:pPr>
            <w:r>
              <w:rPr>
                <w:sz w:val="28"/>
                <w:szCs w:val="28"/>
              </w:rPr>
              <w:t>Online Homework: 8.4, 8.5</w:t>
            </w:r>
            <w:r w:rsidR="005F56FA">
              <w:rPr>
                <w:sz w:val="28"/>
                <w:szCs w:val="28"/>
              </w:rPr>
              <w:t xml:space="preserve"> </w:t>
            </w:r>
            <w:r w:rsidR="005F56FA" w:rsidRPr="009F6925">
              <w:rPr>
                <w:sz w:val="28"/>
                <w:szCs w:val="28"/>
              </w:rPr>
              <w:t>Due</w:t>
            </w:r>
            <w:r w:rsidR="005F56FA">
              <w:rPr>
                <w:sz w:val="28"/>
                <w:szCs w:val="28"/>
              </w:rPr>
              <w:t xml:space="preserve"> Dec. 6   11:59 pm</w:t>
            </w:r>
          </w:p>
          <w:p w14:paraId="6E3B6F93" w14:textId="77777777" w:rsidR="009F6925" w:rsidRDefault="009F6925" w:rsidP="003052AA">
            <w:pPr>
              <w:rPr>
                <w:sz w:val="28"/>
                <w:szCs w:val="28"/>
              </w:rPr>
            </w:pPr>
            <w:r>
              <w:rPr>
                <w:sz w:val="28"/>
                <w:szCs w:val="28"/>
              </w:rPr>
              <w:t>Discussions and Participation Due:</w:t>
            </w:r>
            <w:r w:rsidR="00077439">
              <w:rPr>
                <w:sz w:val="28"/>
                <w:szCs w:val="28"/>
              </w:rPr>
              <w:t xml:space="preserve"> Oct. 18,   11:59 pm</w:t>
            </w:r>
          </w:p>
        </w:tc>
      </w:tr>
      <w:tr w:rsidR="009F6925" w14:paraId="18A60771" w14:textId="77777777" w:rsidTr="003052AA">
        <w:tc>
          <w:tcPr>
            <w:tcW w:w="1009" w:type="dxa"/>
          </w:tcPr>
          <w:p w14:paraId="64462EF0" w14:textId="77777777" w:rsidR="009F6925" w:rsidRDefault="009F6925" w:rsidP="003052AA">
            <w:pPr>
              <w:jc w:val="center"/>
              <w:rPr>
                <w:sz w:val="28"/>
                <w:szCs w:val="28"/>
              </w:rPr>
            </w:pPr>
            <w:r>
              <w:rPr>
                <w:sz w:val="28"/>
                <w:szCs w:val="28"/>
              </w:rPr>
              <w:t>10</w:t>
            </w:r>
          </w:p>
        </w:tc>
        <w:tc>
          <w:tcPr>
            <w:tcW w:w="9426" w:type="dxa"/>
          </w:tcPr>
          <w:p w14:paraId="7383A4D8" w14:textId="77777777" w:rsidR="009F6925" w:rsidRDefault="009F6925" w:rsidP="003052AA">
            <w:pPr>
              <w:rPr>
                <w:sz w:val="28"/>
                <w:szCs w:val="28"/>
              </w:rPr>
            </w:pPr>
            <w:r>
              <w:rPr>
                <w:sz w:val="28"/>
                <w:szCs w:val="28"/>
              </w:rPr>
              <w:t>Readings: 8.6, 8.7, 8.8</w:t>
            </w:r>
          </w:p>
          <w:p w14:paraId="1C57F5BF" w14:textId="77777777" w:rsidR="009F6925" w:rsidRDefault="009F6925" w:rsidP="003052AA">
            <w:pPr>
              <w:rPr>
                <w:sz w:val="28"/>
                <w:szCs w:val="28"/>
              </w:rPr>
            </w:pPr>
            <w:r>
              <w:rPr>
                <w:sz w:val="28"/>
                <w:szCs w:val="28"/>
              </w:rPr>
              <w:t>Online Homework: 8.6, 8.8A, 8.8B</w:t>
            </w:r>
            <w:r w:rsidR="005F56FA">
              <w:rPr>
                <w:sz w:val="28"/>
                <w:szCs w:val="28"/>
              </w:rPr>
              <w:t xml:space="preserve"> </w:t>
            </w:r>
            <w:r w:rsidR="005F56FA" w:rsidRPr="009F6925">
              <w:rPr>
                <w:sz w:val="28"/>
                <w:szCs w:val="28"/>
              </w:rPr>
              <w:t>Due</w:t>
            </w:r>
            <w:r w:rsidR="005F56FA">
              <w:rPr>
                <w:sz w:val="28"/>
                <w:szCs w:val="28"/>
              </w:rPr>
              <w:t xml:space="preserve"> Dec. 6   11:59 pm</w:t>
            </w:r>
          </w:p>
          <w:p w14:paraId="757B5CDA" w14:textId="77777777" w:rsidR="009F6925" w:rsidRDefault="009F6925" w:rsidP="003052AA">
            <w:pPr>
              <w:rPr>
                <w:sz w:val="28"/>
                <w:szCs w:val="28"/>
              </w:rPr>
            </w:pPr>
            <w:r>
              <w:rPr>
                <w:sz w:val="28"/>
                <w:szCs w:val="28"/>
              </w:rPr>
              <w:t>Discussions and Participation Due:</w:t>
            </w:r>
            <w:r w:rsidR="00077439">
              <w:rPr>
                <w:sz w:val="28"/>
                <w:szCs w:val="28"/>
              </w:rPr>
              <w:t xml:space="preserve"> Oct. 25,   11:59 pm</w:t>
            </w:r>
          </w:p>
        </w:tc>
      </w:tr>
      <w:tr w:rsidR="009F6925" w14:paraId="45CEA11A" w14:textId="77777777" w:rsidTr="003052AA">
        <w:tc>
          <w:tcPr>
            <w:tcW w:w="1009" w:type="dxa"/>
          </w:tcPr>
          <w:p w14:paraId="3478316C" w14:textId="77777777" w:rsidR="009F6925" w:rsidRDefault="009F6925" w:rsidP="003052AA">
            <w:pPr>
              <w:jc w:val="center"/>
              <w:rPr>
                <w:sz w:val="28"/>
                <w:szCs w:val="28"/>
              </w:rPr>
            </w:pPr>
            <w:r>
              <w:rPr>
                <w:sz w:val="28"/>
                <w:szCs w:val="28"/>
              </w:rPr>
              <w:t>11</w:t>
            </w:r>
          </w:p>
        </w:tc>
        <w:tc>
          <w:tcPr>
            <w:tcW w:w="9426" w:type="dxa"/>
          </w:tcPr>
          <w:p w14:paraId="020CDEFE" w14:textId="77777777" w:rsidR="009F6925" w:rsidRDefault="009F6925" w:rsidP="003052AA">
            <w:pPr>
              <w:rPr>
                <w:sz w:val="28"/>
                <w:szCs w:val="28"/>
              </w:rPr>
            </w:pPr>
            <w:r>
              <w:rPr>
                <w:sz w:val="28"/>
                <w:szCs w:val="28"/>
              </w:rPr>
              <w:t>Readings: 9.1, 9.2, 9.3</w:t>
            </w:r>
          </w:p>
          <w:p w14:paraId="42D3792F" w14:textId="77777777" w:rsidR="009F6925" w:rsidRDefault="009F6925" w:rsidP="003052AA">
            <w:pPr>
              <w:rPr>
                <w:sz w:val="28"/>
                <w:szCs w:val="28"/>
              </w:rPr>
            </w:pPr>
            <w:r>
              <w:rPr>
                <w:sz w:val="28"/>
                <w:szCs w:val="28"/>
              </w:rPr>
              <w:t>Online Homework: 9.1, 9.2, 9.3</w:t>
            </w:r>
            <w:r w:rsidR="005F56FA">
              <w:rPr>
                <w:sz w:val="28"/>
                <w:szCs w:val="28"/>
              </w:rPr>
              <w:t xml:space="preserve"> </w:t>
            </w:r>
            <w:r w:rsidR="005F56FA" w:rsidRPr="009F6925">
              <w:rPr>
                <w:sz w:val="28"/>
                <w:szCs w:val="28"/>
              </w:rPr>
              <w:t>Due</w:t>
            </w:r>
            <w:r w:rsidR="005F56FA">
              <w:rPr>
                <w:sz w:val="28"/>
                <w:szCs w:val="28"/>
              </w:rPr>
              <w:t xml:space="preserve"> Dec. 6   11:59 pm</w:t>
            </w:r>
          </w:p>
          <w:p w14:paraId="45DCE1C8" w14:textId="77777777" w:rsidR="009F6925" w:rsidRDefault="009F6925" w:rsidP="005F56FA">
            <w:pPr>
              <w:rPr>
                <w:sz w:val="28"/>
                <w:szCs w:val="28"/>
              </w:rPr>
            </w:pPr>
            <w:r>
              <w:rPr>
                <w:sz w:val="28"/>
                <w:szCs w:val="28"/>
              </w:rPr>
              <w:t>Discussions and Participation Due:</w:t>
            </w:r>
            <w:r w:rsidR="00077439">
              <w:rPr>
                <w:sz w:val="28"/>
                <w:szCs w:val="28"/>
              </w:rPr>
              <w:t xml:space="preserve"> Nov. 01,   11:59 pm</w:t>
            </w:r>
          </w:p>
        </w:tc>
      </w:tr>
      <w:tr w:rsidR="009F6925" w14:paraId="6C297C97" w14:textId="77777777" w:rsidTr="003052AA">
        <w:tc>
          <w:tcPr>
            <w:tcW w:w="1009" w:type="dxa"/>
          </w:tcPr>
          <w:p w14:paraId="23074E6B" w14:textId="77777777" w:rsidR="009F6925" w:rsidRDefault="009F6925" w:rsidP="003052AA">
            <w:pPr>
              <w:jc w:val="center"/>
              <w:rPr>
                <w:sz w:val="28"/>
                <w:szCs w:val="28"/>
              </w:rPr>
            </w:pPr>
            <w:r>
              <w:rPr>
                <w:sz w:val="28"/>
                <w:szCs w:val="28"/>
              </w:rPr>
              <w:t>12</w:t>
            </w:r>
          </w:p>
        </w:tc>
        <w:tc>
          <w:tcPr>
            <w:tcW w:w="9426" w:type="dxa"/>
          </w:tcPr>
          <w:p w14:paraId="6A582EE4" w14:textId="77777777" w:rsidR="009F6925" w:rsidRDefault="009F6925" w:rsidP="003052AA">
            <w:pPr>
              <w:rPr>
                <w:sz w:val="28"/>
                <w:szCs w:val="28"/>
              </w:rPr>
            </w:pPr>
            <w:r>
              <w:rPr>
                <w:sz w:val="28"/>
                <w:szCs w:val="28"/>
              </w:rPr>
              <w:t>Readings: 9.4, 9.5</w:t>
            </w:r>
          </w:p>
          <w:p w14:paraId="540BE0BB" w14:textId="77777777" w:rsidR="009F6925" w:rsidRDefault="009F6925" w:rsidP="003052AA">
            <w:pPr>
              <w:rPr>
                <w:sz w:val="28"/>
                <w:szCs w:val="28"/>
              </w:rPr>
            </w:pPr>
            <w:r>
              <w:rPr>
                <w:sz w:val="28"/>
                <w:szCs w:val="28"/>
              </w:rPr>
              <w:t>Online Homework: 9.4, 9.5</w:t>
            </w:r>
            <w:r w:rsidR="005F56FA" w:rsidRPr="009F6925">
              <w:rPr>
                <w:sz w:val="28"/>
                <w:szCs w:val="28"/>
              </w:rPr>
              <w:t xml:space="preserve"> Due</w:t>
            </w:r>
            <w:r w:rsidR="005F56FA">
              <w:rPr>
                <w:sz w:val="28"/>
                <w:szCs w:val="28"/>
              </w:rPr>
              <w:t xml:space="preserve"> Dec. 6   11:59 pm </w:t>
            </w:r>
          </w:p>
          <w:p w14:paraId="66B94218" w14:textId="77777777" w:rsidR="009F6925" w:rsidRDefault="009F6925" w:rsidP="003052AA">
            <w:pPr>
              <w:rPr>
                <w:sz w:val="28"/>
                <w:szCs w:val="28"/>
              </w:rPr>
            </w:pPr>
            <w:r>
              <w:rPr>
                <w:sz w:val="28"/>
                <w:szCs w:val="28"/>
              </w:rPr>
              <w:t>Discussions and Participation Due:</w:t>
            </w:r>
            <w:r w:rsidR="00077439">
              <w:rPr>
                <w:sz w:val="28"/>
                <w:szCs w:val="28"/>
              </w:rPr>
              <w:t xml:space="preserve"> Nov. 08,   11:59 pm</w:t>
            </w:r>
          </w:p>
        </w:tc>
      </w:tr>
      <w:tr w:rsidR="009F6925" w14:paraId="091C6760" w14:textId="77777777" w:rsidTr="003052AA">
        <w:tc>
          <w:tcPr>
            <w:tcW w:w="1009" w:type="dxa"/>
          </w:tcPr>
          <w:p w14:paraId="0E9D9FF3" w14:textId="77777777" w:rsidR="009F6925" w:rsidRDefault="009F6925" w:rsidP="003052AA">
            <w:pPr>
              <w:jc w:val="center"/>
              <w:rPr>
                <w:sz w:val="28"/>
                <w:szCs w:val="28"/>
              </w:rPr>
            </w:pPr>
            <w:r>
              <w:rPr>
                <w:sz w:val="28"/>
                <w:szCs w:val="28"/>
              </w:rPr>
              <w:t>13</w:t>
            </w:r>
          </w:p>
        </w:tc>
        <w:tc>
          <w:tcPr>
            <w:tcW w:w="9426" w:type="dxa"/>
          </w:tcPr>
          <w:p w14:paraId="500DE0C1" w14:textId="77777777" w:rsidR="009F6925" w:rsidRDefault="009F6925" w:rsidP="003052AA">
            <w:pPr>
              <w:rPr>
                <w:sz w:val="28"/>
                <w:szCs w:val="28"/>
              </w:rPr>
            </w:pPr>
            <w:r>
              <w:rPr>
                <w:sz w:val="28"/>
                <w:szCs w:val="28"/>
              </w:rPr>
              <w:t>Readings: 9.6, 9.8</w:t>
            </w:r>
          </w:p>
          <w:p w14:paraId="3F741DC9" w14:textId="77777777" w:rsidR="009F6925" w:rsidRDefault="009F6925" w:rsidP="003052AA">
            <w:pPr>
              <w:rPr>
                <w:sz w:val="28"/>
                <w:szCs w:val="28"/>
              </w:rPr>
            </w:pPr>
            <w:r>
              <w:rPr>
                <w:sz w:val="28"/>
                <w:szCs w:val="28"/>
              </w:rPr>
              <w:lastRenderedPageBreak/>
              <w:t>Online Homework: 9.6A, 9.6B, 9.8</w:t>
            </w:r>
            <w:r w:rsidR="005F56FA">
              <w:rPr>
                <w:sz w:val="28"/>
                <w:szCs w:val="28"/>
              </w:rPr>
              <w:t xml:space="preserve"> </w:t>
            </w:r>
            <w:r w:rsidR="005F56FA" w:rsidRPr="009F6925">
              <w:rPr>
                <w:sz w:val="28"/>
                <w:szCs w:val="28"/>
              </w:rPr>
              <w:t>Due</w:t>
            </w:r>
            <w:r w:rsidR="005F56FA">
              <w:rPr>
                <w:sz w:val="28"/>
                <w:szCs w:val="28"/>
              </w:rPr>
              <w:t xml:space="preserve"> Dec. 6   11:59 pm</w:t>
            </w:r>
          </w:p>
          <w:p w14:paraId="64A78168" w14:textId="77777777" w:rsidR="009F6925" w:rsidRDefault="009F6925" w:rsidP="003052AA">
            <w:pPr>
              <w:rPr>
                <w:sz w:val="28"/>
                <w:szCs w:val="28"/>
              </w:rPr>
            </w:pPr>
            <w:r>
              <w:rPr>
                <w:sz w:val="28"/>
                <w:szCs w:val="28"/>
              </w:rPr>
              <w:t>Discussions and Participation Due:</w:t>
            </w:r>
            <w:r w:rsidR="00077439">
              <w:rPr>
                <w:sz w:val="28"/>
                <w:szCs w:val="28"/>
              </w:rPr>
              <w:t xml:space="preserve"> Nov. 15,   11:59 pm</w:t>
            </w:r>
          </w:p>
        </w:tc>
      </w:tr>
      <w:tr w:rsidR="009F6925" w14:paraId="7E83D5AC" w14:textId="77777777" w:rsidTr="003052AA">
        <w:tc>
          <w:tcPr>
            <w:tcW w:w="1009" w:type="dxa"/>
          </w:tcPr>
          <w:p w14:paraId="21B67344" w14:textId="77777777" w:rsidR="009F6925" w:rsidRDefault="009F6925" w:rsidP="003052AA">
            <w:pPr>
              <w:jc w:val="center"/>
              <w:rPr>
                <w:sz w:val="28"/>
                <w:szCs w:val="28"/>
              </w:rPr>
            </w:pPr>
            <w:r>
              <w:rPr>
                <w:sz w:val="28"/>
                <w:szCs w:val="28"/>
              </w:rPr>
              <w:lastRenderedPageBreak/>
              <w:t>14</w:t>
            </w:r>
          </w:p>
        </w:tc>
        <w:tc>
          <w:tcPr>
            <w:tcW w:w="9426" w:type="dxa"/>
          </w:tcPr>
          <w:p w14:paraId="6F70C3AE" w14:textId="77777777" w:rsidR="009F6925" w:rsidRDefault="009F6925" w:rsidP="003052AA">
            <w:pPr>
              <w:tabs>
                <w:tab w:val="left" w:pos="2220"/>
              </w:tabs>
              <w:rPr>
                <w:sz w:val="28"/>
                <w:szCs w:val="28"/>
              </w:rPr>
            </w:pPr>
            <w:r>
              <w:rPr>
                <w:sz w:val="28"/>
                <w:szCs w:val="28"/>
              </w:rPr>
              <w:t>Readings: 10.1, 10.2, 10.3</w:t>
            </w:r>
          </w:p>
          <w:p w14:paraId="540FCB18" w14:textId="77777777" w:rsidR="009F6925" w:rsidRDefault="009F6925" w:rsidP="003052AA">
            <w:pPr>
              <w:rPr>
                <w:sz w:val="28"/>
                <w:szCs w:val="28"/>
              </w:rPr>
            </w:pPr>
            <w:r>
              <w:rPr>
                <w:sz w:val="28"/>
                <w:szCs w:val="28"/>
              </w:rPr>
              <w:t>Online Homework: 10.1, 10.2, 10.3</w:t>
            </w:r>
            <w:r w:rsidR="005F56FA">
              <w:rPr>
                <w:sz w:val="28"/>
                <w:szCs w:val="28"/>
              </w:rPr>
              <w:t xml:space="preserve"> </w:t>
            </w:r>
            <w:r w:rsidR="005F56FA" w:rsidRPr="009F6925">
              <w:rPr>
                <w:sz w:val="28"/>
                <w:szCs w:val="28"/>
              </w:rPr>
              <w:t>Due</w:t>
            </w:r>
            <w:r w:rsidR="005F56FA">
              <w:rPr>
                <w:sz w:val="28"/>
                <w:szCs w:val="28"/>
              </w:rPr>
              <w:t xml:space="preserve"> Dec. 6   11:59 pm</w:t>
            </w:r>
          </w:p>
          <w:p w14:paraId="7CEF2C4F" w14:textId="77777777" w:rsidR="009F6925" w:rsidRDefault="009F6925" w:rsidP="003052AA">
            <w:pPr>
              <w:rPr>
                <w:sz w:val="28"/>
                <w:szCs w:val="28"/>
              </w:rPr>
            </w:pPr>
            <w:r>
              <w:rPr>
                <w:sz w:val="28"/>
                <w:szCs w:val="28"/>
              </w:rPr>
              <w:t>Discussions and Participation Due:</w:t>
            </w:r>
            <w:r w:rsidR="00077439">
              <w:rPr>
                <w:sz w:val="28"/>
                <w:szCs w:val="28"/>
              </w:rPr>
              <w:t xml:space="preserve"> Nov. 22,   11:59 pm</w:t>
            </w:r>
          </w:p>
        </w:tc>
      </w:tr>
      <w:tr w:rsidR="009F6925" w14:paraId="465DD4AD" w14:textId="77777777" w:rsidTr="003052AA">
        <w:tc>
          <w:tcPr>
            <w:tcW w:w="1009" w:type="dxa"/>
          </w:tcPr>
          <w:p w14:paraId="22A914CF" w14:textId="77777777" w:rsidR="009F6925" w:rsidRDefault="009F6925" w:rsidP="003052AA">
            <w:pPr>
              <w:jc w:val="center"/>
              <w:rPr>
                <w:sz w:val="28"/>
                <w:szCs w:val="28"/>
              </w:rPr>
            </w:pPr>
            <w:r>
              <w:rPr>
                <w:sz w:val="28"/>
                <w:szCs w:val="28"/>
              </w:rPr>
              <w:t>15</w:t>
            </w:r>
          </w:p>
        </w:tc>
        <w:tc>
          <w:tcPr>
            <w:tcW w:w="9426" w:type="dxa"/>
          </w:tcPr>
          <w:p w14:paraId="4B8FFD46" w14:textId="77777777" w:rsidR="009F6925" w:rsidRDefault="009F6925" w:rsidP="003052AA">
            <w:pPr>
              <w:rPr>
                <w:sz w:val="28"/>
                <w:szCs w:val="28"/>
              </w:rPr>
            </w:pPr>
            <w:r>
              <w:rPr>
                <w:sz w:val="28"/>
                <w:szCs w:val="28"/>
              </w:rPr>
              <w:t>Readings: 10.4, 10.5, 11.1</w:t>
            </w:r>
          </w:p>
          <w:p w14:paraId="6DF4497B" w14:textId="77777777" w:rsidR="009F6925" w:rsidRDefault="009F6925" w:rsidP="003052AA">
            <w:pPr>
              <w:rPr>
                <w:sz w:val="28"/>
                <w:szCs w:val="28"/>
              </w:rPr>
            </w:pPr>
            <w:r>
              <w:rPr>
                <w:sz w:val="28"/>
                <w:szCs w:val="28"/>
              </w:rPr>
              <w:t>Online Homework: 10.4A, 10.4B, 10.5A, 10.5B, 11.1A, 11.1B</w:t>
            </w:r>
            <w:r w:rsidR="005F56FA">
              <w:rPr>
                <w:sz w:val="28"/>
                <w:szCs w:val="28"/>
              </w:rPr>
              <w:t xml:space="preserve"> </w:t>
            </w:r>
            <w:r w:rsidR="005F56FA" w:rsidRPr="009F6925">
              <w:rPr>
                <w:sz w:val="28"/>
                <w:szCs w:val="28"/>
              </w:rPr>
              <w:t>Due</w:t>
            </w:r>
            <w:r w:rsidR="005F56FA">
              <w:rPr>
                <w:sz w:val="28"/>
                <w:szCs w:val="28"/>
              </w:rPr>
              <w:t xml:space="preserve"> Dec. 6   11:59 pm</w:t>
            </w:r>
          </w:p>
          <w:p w14:paraId="4FB3F8D5" w14:textId="77777777" w:rsidR="009F6925" w:rsidRDefault="009F6925" w:rsidP="003052AA">
            <w:pPr>
              <w:rPr>
                <w:sz w:val="28"/>
                <w:szCs w:val="28"/>
              </w:rPr>
            </w:pPr>
            <w:r>
              <w:rPr>
                <w:sz w:val="28"/>
                <w:szCs w:val="28"/>
              </w:rPr>
              <w:t>Discussions and Participation Due:</w:t>
            </w:r>
            <w:r w:rsidR="00077439">
              <w:rPr>
                <w:sz w:val="28"/>
                <w:szCs w:val="28"/>
              </w:rPr>
              <w:t xml:space="preserve"> Nov. 29,   11:59 pm</w:t>
            </w:r>
          </w:p>
        </w:tc>
      </w:tr>
      <w:tr w:rsidR="009F6925" w14:paraId="66578980" w14:textId="77777777" w:rsidTr="003052AA">
        <w:tc>
          <w:tcPr>
            <w:tcW w:w="1009" w:type="dxa"/>
          </w:tcPr>
          <w:p w14:paraId="18B4CDC3" w14:textId="77777777" w:rsidR="009F6925" w:rsidRDefault="009F6925" w:rsidP="003052AA">
            <w:pPr>
              <w:jc w:val="center"/>
              <w:rPr>
                <w:sz w:val="28"/>
                <w:szCs w:val="28"/>
              </w:rPr>
            </w:pPr>
            <w:r>
              <w:rPr>
                <w:sz w:val="28"/>
                <w:szCs w:val="28"/>
              </w:rPr>
              <w:t>16</w:t>
            </w:r>
          </w:p>
        </w:tc>
        <w:tc>
          <w:tcPr>
            <w:tcW w:w="9426" w:type="dxa"/>
          </w:tcPr>
          <w:p w14:paraId="6B466E4E" w14:textId="77777777" w:rsidR="009F6925" w:rsidRDefault="009F6925" w:rsidP="003052AA">
            <w:pPr>
              <w:rPr>
                <w:sz w:val="28"/>
                <w:szCs w:val="28"/>
              </w:rPr>
            </w:pPr>
            <w:r>
              <w:rPr>
                <w:sz w:val="28"/>
                <w:szCs w:val="28"/>
              </w:rPr>
              <w:t>Review and Mandatory Comprehensive Final Exam</w:t>
            </w:r>
          </w:p>
          <w:p w14:paraId="08029695" w14:textId="77777777" w:rsidR="009F6925" w:rsidRPr="00FB5536" w:rsidRDefault="009F6925" w:rsidP="003052AA">
            <w:pPr>
              <w:rPr>
                <w:b/>
              </w:rPr>
            </w:pPr>
            <w:r w:rsidRPr="00CC7905">
              <w:rPr>
                <w:b/>
              </w:rPr>
              <w:t>You must earn at least 60% on the final exam to earn a C or better grade for the course.</w:t>
            </w:r>
          </w:p>
        </w:tc>
      </w:tr>
    </w:tbl>
    <w:p w14:paraId="4742D641" w14:textId="77777777" w:rsidR="009F6925" w:rsidRDefault="009F6925" w:rsidP="009F6925">
      <w:pPr>
        <w:rPr>
          <w:sz w:val="28"/>
          <w:szCs w:val="28"/>
        </w:rPr>
      </w:pPr>
    </w:p>
    <w:p w14:paraId="6A2264E3" w14:textId="77777777" w:rsidR="00D4148C" w:rsidRDefault="00D4148C">
      <w:pPr>
        <w:rPr>
          <w:b/>
          <w:bCs/>
        </w:rPr>
      </w:pPr>
    </w:p>
    <w:sectPr w:rsidR="00D4148C" w:rsidSect="00B27D65">
      <w:headerReference w:type="default" r:id="rId16"/>
      <w:footerReference w:type="default" r:id="rId17"/>
      <w:pgSz w:w="12240" w:h="15840"/>
      <w:pgMar w:top="1260" w:right="720" w:bottom="1440" w:left="180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65849" w14:textId="77777777" w:rsidR="00241108" w:rsidRDefault="00241108">
      <w:r>
        <w:separator/>
      </w:r>
    </w:p>
  </w:endnote>
  <w:endnote w:type="continuationSeparator" w:id="0">
    <w:p w14:paraId="788A5D92" w14:textId="77777777" w:rsidR="00241108" w:rsidRDefault="00241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apyrus">
    <w:altName w:val="Arabic Typesetting"/>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87770" w14:textId="77777777" w:rsidR="00C0421F" w:rsidRDefault="00C0421F">
    <w:pPr>
      <w:pStyle w:val="Footer"/>
      <w:rPr>
        <w:sz w:val="16"/>
        <w:szCs w:val="16"/>
      </w:rPr>
    </w:pPr>
    <w:r>
      <w:rPr>
        <w:sz w:val="16"/>
        <w:szCs w:val="16"/>
      </w:rPr>
      <w:t>For FA2017, WI2018, and SS2018</w:t>
    </w:r>
  </w:p>
  <w:p w14:paraId="460AD8F5" w14:textId="77777777" w:rsidR="00C0421F" w:rsidRPr="00306D50" w:rsidRDefault="00C0421F">
    <w:pPr>
      <w:pStyle w:val="Footer"/>
      <w:rPr>
        <w:sz w:val="16"/>
        <w:szCs w:val="16"/>
      </w:rPr>
    </w:pPr>
    <w:r>
      <w:rPr>
        <w:sz w:val="16"/>
        <w:szCs w:val="16"/>
      </w:rPr>
      <w:t>Last Update July 2017</w:t>
    </w:r>
    <w:r>
      <w:rPr>
        <w:sz w:val="16"/>
        <w:szCs w:val="16"/>
      </w:rPr>
      <w:tab/>
    </w:r>
    <w:r>
      <w:rPr>
        <w:sz w:val="16"/>
        <w:szCs w:val="16"/>
      </w:rPr>
      <w:tab/>
    </w:r>
    <w:r w:rsidR="00082FC9" w:rsidRPr="00B27D65">
      <w:rPr>
        <w:sz w:val="16"/>
        <w:szCs w:val="16"/>
      </w:rPr>
      <w:fldChar w:fldCharType="begin"/>
    </w:r>
    <w:r w:rsidRPr="00B27D65">
      <w:rPr>
        <w:sz w:val="16"/>
        <w:szCs w:val="16"/>
      </w:rPr>
      <w:instrText xml:space="preserve"> PAGE   \* MERGEFORMAT </w:instrText>
    </w:r>
    <w:r w:rsidR="00082FC9" w:rsidRPr="00B27D65">
      <w:rPr>
        <w:sz w:val="16"/>
        <w:szCs w:val="16"/>
      </w:rPr>
      <w:fldChar w:fldCharType="separate"/>
    </w:r>
    <w:r w:rsidR="00C35B17">
      <w:rPr>
        <w:noProof/>
        <w:sz w:val="16"/>
        <w:szCs w:val="16"/>
      </w:rPr>
      <w:t>2</w:t>
    </w:r>
    <w:r w:rsidR="00082FC9" w:rsidRPr="00B27D65">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F5688" w14:textId="77777777" w:rsidR="00241108" w:rsidRDefault="00241108">
      <w:r>
        <w:separator/>
      </w:r>
    </w:p>
  </w:footnote>
  <w:footnote w:type="continuationSeparator" w:id="0">
    <w:p w14:paraId="777CB0B8" w14:textId="77777777" w:rsidR="00241108" w:rsidRDefault="00241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48F7B" w14:textId="77777777" w:rsidR="00C0421F" w:rsidRDefault="00C0421F">
    <w:pPr>
      <w:pStyle w:val="Header"/>
    </w:pPr>
    <w:r>
      <w:t>Macomb Community College</w:t>
    </w:r>
    <w:r>
      <w:tab/>
    </w:r>
    <w:r w:rsidRPr="00A914CF">
      <w:t>MATH-1000</w:t>
    </w:r>
    <w:r>
      <w:tab/>
      <w:t>Intermediate Algebra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1"/>
    <w:lvl w:ilvl="0">
      <w:start w:val="1"/>
      <w:numFmt w:val="decimal"/>
      <w:lvlText w:val="%1)"/>
      <w:lvlJc w:val="left"/>
      <w:pPr>
        <w:tabs>
          <w:tab w:val="num" w:pos="900"/>
        </w:tabs>
        <w:ind w:left="900" w:hanging="720"/>
      </w:pPr>
    </w:lvl>
  </w:abstractNum>
  <w:abstractNum w:abstractNumId="1" w15:restartNumberingAfterBreak="0">
    <w:nsid w:val="00000003"/>
    <w:multiLevelType w:val="multilevel"/>
    <w:tmpl w:val="0409001D"/>
    <w:lvl w:ilvl="0">
      <w:start w:val="1"/>
      <w:numFmt w:val="decimal"/>
      <w:lvlText w:val="%1)"/>
      <w:lvlJc w:val="left"/>
      <w:pPr>
        <w:ind w:left="360" w:hanging="360"/>
      </w:pPr>
      <w:rPr>
        <w:b w:val="0"/>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D94756E"/>
    <w:multiLevelType w:val="hybridMultilevel"/>
    <w:tmpl w:val="1324C4CE"/>
    <w:lvl w:ilvl="0" w:tplc="A3B285C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3846380"/>
    <w:multiLevelType w:val="hybridMultilevel"/>
    <w:tmpl w:val="E28805D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643115F"/>
    <w:multiLevelType w:val="hybridMultilevel"/>
    <w:tmpl w:val="5B2C4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E8568FD"/>
    <w:multiLevelType w:val="hybridMultilevel"/>
    <w:tmpl w:val="F91A256A"/>
    <w:lvl w:ilvl="0" w:tplc="B78299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820"/>
    <w:rsid w:val="0000626A"/>
    <w:rsid w:val="000207AF"/>
    <w:rsid w:val="00036365"/>
    <w:rsid w:val="00050D82"/>
    <w:rsid w:val="00061A1A"/>
    <w:rsid w:val="0006333E"/>
    <w:rsid w:val="00063FA5"/>
    <w:rsid w:val="000715F8"/>
    <w:rsid w:val="00077439"/>
    <w:rsid w:val="00081122"/>
    <w:rsid w:val="00082FC9"/>
    <w:rsid w:val="00082FF4"/>
    <w:rsid w:val="000A1D70"/>
    <w:rsid w:val="000B0533"/>
    <w:rsid w:val="000B4109"/>
    <w:rsid w:val="000D3C60"/>
    <w:rsid w:val="000D7E90"/>
    <w:rsid w:val="000D7F87"/>
    <w:rsid w:val="000F0CBA"/>
    <w:rsid w:val="000F1F17"/>
    <w:rsid w:val="000F2892"/>
    <w:rsid w:val="00125CE7"/>
    <w:rsid w:val="001369A4"/>
    <w:rsid w:val="00142083"/>
    <w:rsid w:val="00144425"/>
    <w:rsid w:val="00152A59"/>
    <w:rsid w:val="00155765"/>
    <w:rsid w:val="001557B7"/>
    <w:rsid w:val="00164EE0"/>
    <w:rsid w:val="00185B35"/>
    <w:rsid w:val="001B1D33"/>
    <w:rsid w:val="001D7EB8"/>
    <w:rsid w:val="001E0551"/>
    <w:rsid w:val="002044DC"/>
    <w:rsid w:val="002127BC"/>
    <w:rsid w:val="0021602D"/>
    <w:rsid w:val="00241108"/>
    <w:rsid w:val="00251DB1"/>
    <w:rsid w:val="00252D32"/>
    <w:rsid w:val="0027278D"/>
    <w:rsid w:val="002800AF"/>
    <w:rsid w:val="002C5FD0"/>
    <w:rsid w:val="002D48EE"/>
    <w:rsid w:val="002E6CA5"/>
    <w:rsid w:val="002F7BF0"/>
    <w:rsid w:val="0030157A"/>
    <w:rsid w:val="00306D50"/>
    <w:rsid w:val="003110C2"/>
    <w:rsid w:val="003217F1"/>
    <w:rsid w:val="00334231"/>
    <w:rsid w:val="003639BF"/>
    <w:rsid w:val="0038260C"/>
    <w:rsid w:val="00387A05"/>
    <w:rsid w:val="00397946"/>
    <w:rsid w:val="003B2B1D"/>
    <w:rsid w:val="003D56C4"/>
    <w:rsid w:val="003F0BC2"/>
    <w:rsid w:val="00403B36"/>
    <w:rsid w:val="00416B89"/>
    <w:rsid w:val="00422CE4"/>
    <w:rsid w:val="0042742B"/>
    <w:rsid w:val="00432385"/>
    <w:rsid w:val="00442AD4"/>
    <w:rsid w:val="004477DE"/>
    <w:rsid w:val="00454B40"/>
    <w:rsid w:val="00456820"/>
    <w:rsid w:val="00457325"/>
    <w:rsid w:val="0046244F"/>
    <w:rsid w:val="00466717"/>
    <w:rsid w:val="0047661E"/>
    <w:rsid w:val="00481402"/>
    <w:rsid w:val="004A1AF7"/>
    <w:rsid w:val="004A30A4"/>
    <w:rsid w:val="004D087E"/>
    <w:rsid w:val="004D1706"/>
    <w:rsid w:val="004D4210"/>
    <w:rsid w:val="004E37DA"/>
    <w:rsid w:val="004E38ED"/>
    <w:rsid w:val="004E4A01"/>
    <w:rsid w:val="00500915"/>
    <w:rsid w:val="0050265F"/>
    <w:rsid w:val="00514860"/>
    <w:rsid w:val="00530530"/>
    <w:rsid w:val="00554C7B"/>
    <w:rsid w:val="00556254"/>
    <w:rsid w:val="0057234B"/>
    <w:rsid w:val="005728EC"/>
    <w:rsid w:val="00576998"/>
    <w:rsid w:val="005A43AF"/>
    <w:rsid w:val="005D20B6"/>
    <w:rsid w:val="005D55C3"/>
    <w:rsid w:val="005E6286"/>
    <w:rsid w:val="005E742C"/>
    <w:rsid w:val="005F56FA"/>
    <w:rsid w:val="005F62B1"/>
    <w:rsid w:val="006064E7"/>
    <w:rsid w:val="00617AD1"/>
    <w:rsid w:val="006511B2"/>
    <w:rsid w:val="0065319E"/>
    <w:rsid w:val="00655CC4"/>
    <w:rsid w:val="006616FB"/>
    <w:rsid w:val="006771C0"/>
    <w:rsid w:val="00677B78"/>
    <w:rsid w:val="006A1455"/>
    <w:rsid w:val="006B6FC3"/>
    <w:rsid w:val="006E45D6"/>
    <w:rsid w:val="006E4D12"/>
    <w:rsid w:val="007032FE"/>
    <w:rsid w:val="00711927"/>
    <w:rsid w:val="00726056"/>
    <w:rsid w:val="00727F94"/>
    <w:rsid w:val="00752B5B"/>
    <w:rsid w:val="00752CCB"/>
    <w:rsid w:val="00761787"/>
    <w:rsid w:val="007638A2"/>
    <w:rsid w:val="00787948"/>
    <w:rsid w:val="00796D76"/>
    <w:rsid w:val="007B3DCB"/>
    <w:rsid w:val="007B6062"/>
    <w:rsid w:val="007C1361"/>
    <w:rsid w:val="007E0C6A"/>
    <w:rsid w:val="007F7C08"/>
    <w:rsid w:val="00801814"/>
    <w:rsid w:val="00815BF5"/>
    <w:rsid w:val="00826886"/>
    <w:rsid w:val="00826BA0"/>
    <w:rsid w:val="00830D48"/>
    <w:rsid w:val="0083415A"/>
    <w:rsid w:val="008753CE"/>
    <w:rsid w:val="00877667"/>
    <w:rsid w:val="008A0F9E"/>
    <w:rsid w:val="008A189B"/>
    <w:rsid w:val="008B47FA"/>
    <w:rsid w:val="008C3819"/>
    <w:rsid w:val="008D5A39"/>
    <w:rsid w:val="008E0DFB"/>
    <w:rsid w:val="008E1215"/>
    <w:rsid w:val="008E6552"/>
    <w:rsid w:val="008F3E38"/>
    <w:rsid w:val="009153FF"/>
    <w:rsid w:val="00920824"/>
    <w:rsid w:val="009254EB"/>
    <w:rsid w:val="00950E2B"/>
    <w:rsid w:val="00965440"/>
    <w:rsid w:val="00976EC8"/>
    <w:rsid w:val="0098030D"/>
    <w:rsid w:val="0098586E"/>
    <w:rsid w:val="00992D1D"/>
    <w:rsid w:val="009B0ADE"/>
    <w:rsid w:val="009F4915"/>
    <w:rsid w:val="009F6925"/>
    <w:rsid w:val="00A066A6"/>
    <w:rsid w:val="00A12885"/>
    <w:rsid w:val="00A150A8"/>
    <w:rsid w:val="00A26385"/>
    <w:rsid w:val="00A41FDC"/>
    <w:rsid w:val="00A70C29"/>
    <w:rsid w:val="00A774A1"/>
    <w:rsid w:val="00A861F6"/>
    <w:rsid w:val="00A87511"/>
    <w:rsid w:val="00A9142E"/>
    <w:rsid w:val="00A914CF"/>
    <w:rsid w:val="00A92178"/>
    <w:rsid w:val="00A95E6F"/>
    <w:rsid w:val="00A97FE3"/>
    <w:rsid w:val="00AB2385"/>
    <w:rsid w:val="00AC2468"/>
    <w:rsid w:val="00AC6A8C"/>
    <w:rsid w:val="00AD2165"/>
    <w:rsid w:val="00AD264C"/>
    <w:rsid w:val="00AD6163"/>
    <w:rsid w:val="00AE0479"/>
    <w:rsid w:val="00AE6512"/>
    <w:rsid w:val="00B00B3B"/>
    <w:rsid w:val="00B03C17"/>
    <w:rsid w:val="00B06E73"/>
    <w:rsid w:val="00B133E9"/>
    <w:rsid w:val="00B20EA6"/>
    <w:rsid w:val="00B27D65"/>
    <w:rsid w:val="00B4032F"/>
    <w:rsid w:val="00B420AE"/>
    <w:rsid w:val="00B45F3A"/>
    <w:rsid w:val="00B46C60"/>
    <w:rsid w:val="00B654CA"/>
    <w:rsid w:val="00B67CDE"/>
    <w:rsid w:val="00B84D87"/>
    <w:rsid w:val="00B85C17"/>
    <w:rsid w:val="00B90EDD"/>
    <w:rsid w:val="00B92B44"/>
    <w:rsid w:val="00BA44E4"/>
    <w:rsid w:val="00BB4120"/>
    <w:rsid w:val="00BB7195"/>
    <w:rsid w:val="00BC6F94"/>
    <w:rsid w:val="00BF0759"/>
    <w:rsid w:val="00C0421F"/>
    <w:rsid w:val="00C21621"/>
    <w:rsid w:val="00C23D58"/>
    <w:rsid w:val="00C34A17"/>
    <w:rsid w:val="00C35B17"/>
    <w:rsid w:val="00C50971"/>
    <w:rsid w:val="00C51BB5"/>
    <w:rsid w:val="00C57751"/>
    <w:rsid w:val="00C70883"/>
    <w:rsid w:val="00C72DBA"/>
    <w:rsid w:val="00C804AD"/>
    <w:rsid w:val="00C851DE"/>
    <w:rsid w:val="00C954EE"/>
    <w:rsid w:val="00CA5C54"/>
    <w:rsid w:val="00CA7301"/>
    <w:rsid w:val="00CC44F3"/>
    <w:rsid w:val="00CC53F4"/>
    <w:rsid w:val="00CD3286"/>
    <w:rsid w:val="00CD3765"/>
    <w:rsid w:val="00CD5236"/>
    <w:rsid w:val="00CD59B9"/>
    <w:rsid w:val="00CE7646"/>
    <w:rsid w:val="00CF62BC"/>
    <w:rsid w:val="00D0604A"/>
    <w:rsid w:val="00D0638B"/>
    <w:rsid w:val="00D20E7F"/>
    <w:rsid w:val="00D21D31"/>
    <w:rsid w:val="00D24492"/>
    <w:rsid w:val="00D3024C"/>
    <w:rsid w:val="00D4148C"/>
    <w:rsid w:val="00D46E85"/>
    <w:rsid w:val="00D64BEE"/>
    <w:rsid w:val="00D7056B"/>
    <w:rsid w:val="00D738A9"/>
    <w:rsid w:val="00DA51B0"/>
    <w:rsid w:val="00DB6B7F"/>
    <w:rsid w:val="00DC13BD"/>
    <w:rsid w:val="00DD2C8B"/>
    <w:rsid w:val="00DE47CB"/>
    <w:rsid w:val="00DE7B92"/>
    <w:rsid w:val="00DF2B31"/>
    <w:rsid w:val="00E13C64"/>
    <w:rsid w:val="00E231B4"/>
    <w:rsid w:val="00E27B05"/>
    <w:rsid w:val="00E55F77"/>
    <w:rsid w:val="00E56DC6"/>
    <w:rsid w:val="00E618FA"/>
    <w:rsid w:val="00E72E66"/>
    <w:rsid w:val="00E8398B"/>
    <w:rsid w:val="00E91C92"/>
    <w:rsid w:val="00EB6226"/>
    <w:rsid w:val="00EC4F79"/>
    <w:rsid w:val="00EE41D5"/>
    <w:rsid w:val="00F04D20"/>
    <w:rsid w:val="00F11707"/>
    <w:rsid w:val="00F36F3A"/>
    <w:rsid w:val="00F5706B"/>
    <w:rsid w:val="00F80B85"/>
    <w:rsid w:val="00F84209"/>
    <w:rsid w:val="00FB488F"/>
    <w:rsid w:val="00FB6D16"/>
    <w:rsid w:val="00FC7461"/>
    <w:rsid w:val="00FD5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61297B"/>
  <w15:docId w15:val="{05B5E290-DD9F-4BEC-B7EB-B592F159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link w:val="Heading3Char"/>
    <w:qFormat/>
    <w:pPr>
      <w:keepNext/>
      <w:jc w:val="center"/>
      <w:outlineLvl w:val="2"/>
    </w:pPr>
    <w:rPr>
      <w:b/>
      <w:bCs/>
    </w:rPr>
  </w:style>
  <w:style w:type="paragraph" w:styleId="Heading4">
    <w:name w:val="heading 4"/>
    <w:basedOn w:val="Normal"/>
    <w:next w:val="Normal"/>
    <w:link w:val="Heading4Char"/>
    <w:unhideWhenUsed/>
    <w:qFormat/>
    <w:rsid w:val="00CD328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6D50"/>
    <w:pPr>
      <w:tabs>
        <w:tab w:val="center" w:pos="4320"/>
        <w:tab w:val="right" w:pos="8640"/>
      </w:tabs>
    </w:pPr>
  </w:style>
  <w:style w:type="paragraph" w:styleId="Footer">
    <w:name w:val="footer"/>
    <w:basedOn w:val="Normal"/>
    <w:rsid w:val="00306D50"/>
    <w:pPr>
      <w:tabs>
        <w:tab w:val="center" w:pos="4320"/>
        <w:tab w:val="right" w:pos="8640"/>
      </w:tabs>
    </w:pPr>
  </w:style>
  <w:style w:type="character" w:customStyle="1" w:styleId="desc3">
    <w:name w:val="desc3"/>
    <w:basedOn w:val="DefaultParagraphFont"/>
    <w:rsid w:val="005F62B1"/>
  </w:style>
  <w:style w:type="character" w:customStyle="1" w:styleId="HeaderChar">
    <w:name w:val="Header Char"/>
    <w:link w:val="Header"/>
    <w:uiPriority w:val="99"/>
    <w:rsid w:val="00950E2B"/>
    <w:rPr>
      <w:sz w:val="24"/>
      <w:szCs w:val="24"/>
    </w:rPr>
  </w:style>
  <w:style w:type="character" w:customStyle="1" w:styleId="Heading4Char">
    <w:name w:val="Heading 4 Char"/>
    <w:link w:val="Heading4"/>
    <w:rsid w:val="00CD3286"/>
    <w:rPr>
      <w:rFonts w:ascii="Calibri" w:eastAsia="Times New Roman" w:hAnsi="Calibri" w:cs="Times New Roman"/>
      <w:b/>
      <w:bCs/>
      <w:sz w:val="28"/>
      <w:szCs w:val="28"/>
    </w:rPr>
  </w:style>
  <w:style w:type="paragraph" w:styleId="NoSpacing">
    <w:name w:val="No Spacing"/>
    <w:qFormat/>
    <w:rsid w:val="006A1455"/>
    <w:rPr>
      <w:rFonts w:ascii="Arial" w:eastAsia="Calibri" w:hAnsi="Arial" w:cs="Arial"/>
      <w:sz w:val="22"/>
      <w:szCs w:val="22"/>
    </w:rPr>
  </w:style>
  <w:style w:type="character" w:customStyle="1" w:styleId="Heading3Char">
    <w:name w:val="Heading 3 Char"/>
    <w:link w:val="Heading3"/>
    <w:rsid w:val="00DF2B31"/>
    <w:rPr>
      <w:b/>
      <w:bCs/>
      <w:sz w:val="24"/>
      <w:szCs w:val="24"/>
    </w:rPr>
  </w:style>
  <w:style w:type="paragraph" w:styleId="BalloonText">
    <w:name w:val="Balloon Text"/>
    <w:basedOn w:val="Normal"/>
    <w:link w:val="BalloonTextChar"/>
    <w:rsid w:val="00334231"/>
    <w:rPr>
      <w:rFonts w:ascii="Tahoma" w:hAnsi="Tahoma" w:cs="Tahoma"/>
      <w:sz w:val="16"/>
      <w:szCs w:val="16"/>
    </w:rPr>
  </w:style>
  <w:style w:type="character" w:customStyle="1" w:styleId="BalloonTextChar">
    <w:name w:val="Balloon Text Char"/>
    <w:basedOn w:val="DefaultParagraphFont"/>
    <w:link w:val="BalloonText"/>
    <w:rsid w:val="00334231"/>
    <w:rPr>
      <w:rFonts w:ascii="Tahoma" w:hAnsi="Tahoma" w:cs="Tahoma"/>
      <w:sz w:val="16"/>
      <w:szCs w:val="16"/>
    </w:rPr>
  </w:style>
  <w:style w:type="paragraph" w:customStyle="1" w:styleId="Default">
    <w:name w:val="Default"/>
    <w:rsid w:val="0050265F"/>
    <w:pPr>
      <w:widowControl w:val="0"/>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rsid w:val="0050265F"/>
    <w:rPr>
      <w:rFonts w:cs="Times New Roman"/>
      <w:color w:val="0000FF"/>
      <w:u w:val="single"/>
    </w:rPr>
  </w:style>
  <w:style w:type="paragraph" w:styleId="ListParagraph">
    <w:name w:val="List Paragraph"/>
    <w:basedOn w:val="Normal"/>
    <w:uiPriority w:val="34"/>
    <w:qFormat/>
    <w:rsid w:val="00826BA0"/>
    <w:pPr>
      <w:spacing w:after="200" w:line="276" w:lineRule="auto"/>
      <w:ind w:left="720"/>
    </w:pPr>
    <w:rPr>
      <w:rFonts w:ascii="Calibri" w:hAnsi="Calibri"/>
      <w:sz w:val="20"/>
      <w:szCs w:val="20"/>
    </w:rPr>
  </w:style>
  <w:style w:type="table" w:styleId="TableGrid">
    <w:name w:val="Table Grid"/>
    <w:basedOn w:val="TableNormal"/>
    <w:uiPriority w:val="59"/>
    <w:rsid w:val="009F6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4995">
      <w:bodyDiv w:val="1"/>
      <w:marLeft w:val="0"/>
      <w:marRight w:val="0"/>
      <w:marTop w:val="0"/>
      <w:marBottom w:val="0"/>
      <w:divBdr>
        <w:top w:val="none" w:sz="0" w:space="0" w:color="auto"/>
        <w:left w:val="none" w:sz="0" w:space="0" w:color="auto"/>
        <w:bottom w:val="none" w:sz="0" w:space="0" w:color="auto"/>
        <w:right w:val="none" w:sz="0" w:space="0" w:color="auto"/>
      </w:divBdr>
    </w:div>
    <w:div w:id="200480299">
      <w:bodyDiv w:val="1"/>
      <w:marLeft w:val="0"/>
      <w:marRight w:val="0"/>
      <w:marTop w:val="0"/>
      <w:marBottom w:val="0"/>
      <w:divBdr>
        <w:top w:val="none" w:sz="0" w:space="0" w:color="auto"/>
        <w:left w:val="none" w:sz="0" w:space="0" w:color="auto"/>
        <w:bottom w:val="none" w:sz="0" w:space="0" w:color="auto"/>
        <w:right w:val="none" w:sz="0" w:space="0" w:color="auto"/>
      </w:divBdr>
    </w:div>
    <w:div w:id="224295233">
      <w:bodyDiv w:val="1"/>
      <w:marLeft w:val="0"/>
      <w:marRight w:val="0"/>
      <w:marTop w:val="0"/>
      <w:marBottom w:val="0"/>
      <w:divBdr>
        <w:top w:val="none" w:sz="0" w:space="0" w:color="auto"/>
        <w:left w:val="none" w:sz="0" w:space="0" w:color="auto"/>
        <w:bottom w:val="none" w:sz="0" w:space="0" w:color="auto"/>
        <w:right w:val="none" w:sz="0" w:space="0" w:color="auto"/>
      </w:divBdr>
    </w:div>
    <w:div w:id="376900899">
      <w:bodyDiv w:val="1"/>
      <w:marLeft w:val="0"/>
      <w:marRight w:val="0"/>
      <w:marTop w:val="0"/>
      <w:marBottom w:val="0"/>
      <w:divBdr>
        <w:top w:val="none" w:sz="0" w:space="0" w:color="auto"/>
        <w:left w:val="none" w:sz="0" w:space="0" w:color="auto"/>
        <w:bottom w:val="none" w:sz="0" w:space="0" w:color="auto"/>
        <w:right w:val="none" w:sz="0" w:space="0" w:color="auto"/>
      </w:divBdr>
    </w:div>
    <w:div w:id="399208925">
      <w:bodyDiv w:val="1"/>
      <w:marLeft w:val="0"/>
      <w:marRight w:val="0"/>
      <w:marTop w:val="0"/>
      <w:marBottom w:val="0"/>
      <w:divBdr>
        <w:top w:val="none" w:sz="0" w:space="0" w:color="auto"/>
        <w:left w:val="none" w:sz="0" w:space="0" w:color="auto"/>
        <w:bottom w:val="none" w:sz="0" w:space="0" w:color="auto"/>
        <w:right w:val="none" w:sz="0" w:space="0" w:color="auto"/>
      </w:divBdr>
    </w:div>
    <w:div w:id="493499113">
      <w:bodyDiv w:val="1"/>
      <w:marLeft w:val="0"/>
      <w:marRight w:val="0"/>
      <w:marTop w:val="0"/>
      <w:marBottom w:val="0"/>
      <w:divBdr>
        <w:top w:val="none" w:sz="0" w:space="0" w:color="auto"/>
        <w:left w:val="none" w:sz="0" w:space="0" w:color="auto"/>
        <w:bottom w:val="none" w:sz="0" w:space="0" w:color="auto"/>
        <w:right w:val="none" w:sz="0" w:space="0" w:color="auto"/>
      </w:divBdr>
    </w:div>
    <w:div w:id="506291008">
      <w:bodyDiv w:val="1"/>
      <w:marLeft w:val="0"/>
      <w:marRight w:val="0"/>
      <w:marTop w:val="0"/>
      <w:marBottom w:val="0"/>
      <w:divBdr>
        <w:top w:val="none" w:sz="0" w:space="0" w:color="auto"/>
        <w:left w:val="none" w:sz="0" w:space="0" w:color="auto"/>
        <w:bottom w:val="none" w:sz="0" w:space="0" w:color="auto"/>
        <w:right w:val="none" w:sz="0" w:space="0" w:color="auto"/>
      </w:divBdr>
    </w:div>
    <w:div w:id="581304631">
      <w:bodyDiv w:val="1"/>
      <w:marLeft w:val="0"/>
      <w:marRight w:val="0"/>
      <w:marTop w:val="0"/>
      <w:marBottom w:val="0"/>
      <w:divBdr>
        <w:top w:val="none" w:sz="0" w:space="0" w:color="auto"/>
        <w:left w:val="none" w:sz="0" w:space="0" w:color="auto"/>
        <w:bottom w:val="none" w:sz="0" w:space="0" w:color="auto"/>
        <w:right w:val="none" w:sz="0" w:space="0" w:color="auto"/>
      </w:divBdr>
    </w:div>
    <w:div w:id="591086367">
      <w:bodyDiv w:val="1"/>
      <w:marLeft w:val="0"/>
      <w:marRight w:val="0"/>
      <w:marTop w:val="0"/>
      <w:marBottom w:val="0"/>
      <w:divBdr>
        <w:top w:val="none" w:sz="0" w:space="0" w:color="auto"/>
        <w:left w:val="none" w:sz="0" w:space="0" w:color="auto"/>
        <w:bottom w:val="none" w:sz="0" w:space="0" w:color="auto"/>
        <w:right w:val="none" w:sz="0" w:space="0" w:color="auto"/>
      </w:divBdr>
    </w:div>
    <w:div w:id="618684169">
      <w:bodyDiv w:val="1"/>
      <w:marLeft w:val="0"/>
      <w:marRight w:val="0"/>
      <w:marTop w:val="0"/>
      <w:marBottom w:val="0"/>
      <w:divBdr>
        <w:top w:val="none" w:sz="0" w:space="0" w:color="auto"/>
        <w:left w:val="none" w:sz="0" w:space="0" w:color="auto"/>
        <w:bottom w:val="none" w:sz="0" w:space="0" w:color="auto"/>
        <w:right w:val="none" w:sz="0" w:space="0" w:color="auto"/>
      </w:divBdr>
    </w:div>
    <w:div w:id="621110780">
      <w:bodyDiv w:val="1"/>
      <w:marLeft w:val="0"/>
      <w:marRight w:val="0"/>
      <w:marTop w:val="0"/>
      <w:marBottom w:val="0"/>
      <w:divBdr>
        <w:top w:val="none" w:sz="0" w:space="0" w:color="auto"/>
        <w:left w:val="none" w:sz="0" w:space="0" w:color="auto"/>
        <w:bottom w:val="none" w:sz="0" w:space="0" w:color="auto"/>
        <w:right w:val="none" w:sz="0" w:space="0" w:color="auto"/>
      </w:divBdr>
    </w:div>
    <w:div w:id="633365055">
      <w:bodyDiv w:val="1"/>
      <w:marLeft w:val="0"/>
      <w:marRight w:val="0"/>
      <w:marTop w:val="0"/>
      <w:marBottom w:val="0"/>
      <w:divBdr>
        <w:top w:val="none" w:sz="0" w:space="0" w:color="auto"/>
        <w:left w:val="none" w:sz="0" w:space="0" w:color="auto"/>
        <w:bottom w:val="none" w:sz="0" w:space="0" w:color="auto"/>
        <w:right w:val="none" w:sz="0" w:space="0" w:color="auto"/>
      </w:divBdr>
    </w:div>
    <w:div w:id="653680862">
      <w:bodyDiv w:val="1"/>
      <w:marLeft w:val="0"/>
      <w:marRight w:val="0"/>
      <w:marTop w:val="0"/>
      <w:marBottom w:val="0"/>
      <w:divBdr>
        <w:top w:val="none" w:sz="0" w:space="0" w:color="auto"/>
        <w:left w:val="none" w:sz="0" w:space="0" w:color="auto"/>
        <w:bottom w:val="none" w:sz="0" w:space="0" w:color="auto"/>
        <w:right w:val="none" w:sz="0" w:space="0" w:color="auto"/>
      </w:divBdr>
    </w:div>
    <w:div w:id="656690190">
      <w:bodyDiv w:val="1"/>
      <w:marLeft w:val="0"/>
      <w:marRight w:val="0"/>
      <w:marTop w:val="0"/>
      <w:marBottom w:val="0"/>
      <w:divBdr>
        <w:top w:val="none" w:sz="0" w:space="0" w:color="auto"/>
        <w:left w:val="none" w:sz="0" w:space="0" w:color="auto"/>
        <w:bottom w:val="none" w:sz="0" w:space="0" w:color="auto"/>
        <w:right w:val="none" w:sz="0" w:space="0" w:color="auto"/>
      </w:divBdr>
    </w:div>
    <w:div w:id="832767944">
      <w:bodyDiv w:val="1"/>
      <w:marLeft w:val="0"/>
      <w:marRight w:val="0"/>
      <w:marTop w:val="0"/>
      <w:marBottom w:val="0"/>
      <w:divBdr>
        <w:top w:val="none" w:sz="0" w:space="0" w:color="auto"/>
        <w:left w:val="none" w:sz="0" w:space="0" w:color="auto"/>
        <w:bottom w:val="none" w:sz="0" w:space="0" w:color="auto"/>
        <w:right w:val="none" w:sz="0" w:space="0" w:color="auto"/>
      </w:divBdr>
    </w:div>
    <w:div w:id="951714865">
      <w:bodyDiv w:val="1"/>
      <w:marLeft w:val="0"/>
      <w:marRight w:val="0"/>
      <w:marTop w:val="0"/>
      <w:marBottom w:val="0"/>
      <w:divBdr>
        <w:top w:val="none" w:sz="0" w:space="0" w:color="auto"/>
        <w:left w:val="none" w:sz="0" w:space="0" w:color="auto"/>
        <w:bottom w:val="none" w:sz="0" w:space="0" w:color="auto"/>
        <w:right w:val="none" w:sz="0" w:space="0" w:color="auto"/>
      </w:divBdr>
    </w:div>
    <w:div w:id="1029256114">
      <w:bodyDiv w:val="1"/>
      <w:marLeft w:val="0"/>
      <w:marRight w:val="0"/>
      <w:marTop w:val="0"/>
      <w:marBottom w:val="0"/>
      <w:divBdr>
        <w:top w:val="none" w:sz="0" w:space="0" w:color="auto"/>
        <w:left w:val="none" w:sz="0" w:space="0" w:color="auto"/>
        <w:bottom w:val="none" w:sz="0" w:space="0" w:color="auto"/>
        <w:right w:val="none" w:sz="0" w:space="0" w:color="auto"/>
      </w:divBdr>
    </w:div>
    <w:div w:id="1092506573">
      <w:bodyDiv w:val="1"/>
      <w:marLeft w:val="0"/>
      <w:marRight w:val="0"/>
      <w:marTop w:val="0"/>
      <w:marBottom w:val="0"/>
      <w:divBdr>
        <w:top w:val="none" w:sz="0" w:space="0" w:color="auto"/>
        <w:left w:val="none" w:sz="0" w:space="0" w:color="auto"/>
        <w:bottom w:val="none" w:sz="0" w:space="0" w:color="auto"/>
        <w:right w:val="none" w:sz="0" w:space="0" w:color="auto"/>
      </w:divBdr>
    </w:div>
    <w:div w:id="1111439778">
      <w:bodyDiv w:val="1"/>
      <w:marLeft w:val="0"/>
      <w:marRight w:val="0"/>
      <w:marTop w:val="0"/>
      <w:marBottom w:val="0"/>
      <w:divBdr>
        <w:top w:val="none" w:sz="0" w:space="0" w:color="auto"/>
        <w:left w:val="none" w:sz="0" w:space="0" w:color="auto"/>
        <w:bottom w:val="none" w:sz="0" w:space="0" w:color="auto"/>
        <w:right w:val="none" w:sz="0" w:space="0" w:color="auto"/>
      </w:divBdr>
    </w:div>
    <w:div w:id="1129126549">
      <w:bodyDiv w:val="1"/>
      <w:marLeft w:val="0"/>
      <w:marRight w:val="0"/>
      <w:marTop w:val="0"/>
      <w:marBottom w:val="0"/>
      <w:divBdr>
        <w:top w:val="none" w:sz="0" w:space="0" w:color="auto"/>
        <w:left w:val="none" w:sz="0" w:space="0" w:color="auto"/>
        <w:bottom w:val="none" w:sz="0" w:space="0" w:color="auto"/>
        <w:right w:val="none" w:sz="0" w:space="0" w:color="auto"/>
      </w:divBdr>
    </w:div>
    <w:div w:id="1137527074">
      <w:bodyDiv w:val="1"/>
      <w:marLeft w:val="0"/>
      <w:marRight w:val="0"/>
      <w:marTop w:val="0"/>
      <w:marBottom w:val="0"/>
      <w:divBdr>
        <w:top w:val="none" w:sz="0" w:space="0" w:color="auto"/>
        <w:left w:val="none" w:sz="0" w:space="0" w:color="auto"/>
        <w:bottom w:val="none" w:sz="0" w:space="0" w:color="auto"/>
        <w:right w:val="none" w:sz="0" w:space="0" w:color="auto"/>
      </w:divBdr>
    </w:div>
    <w:div w:id="1155344003">
      <w:bodyDiv w:val="1"/>
      <w:marLeft w:val="0"/>
      <w:marRight w:val="0"/>
      <w:marTop w:val="0"/>
      <w:marBottom w:val="0"/>
      <w:divBdr>
        <w:top w:val="none" w:sz="0" w:space="0" w:color="auto"/>
        <w:left w:val="none" w:sz="0" w:space="0" w:color="auto"/>
        <w:bottom w:val="none" w:sz="0" w:space="0" w:color="auto"/>
        <w:right w:val="none" w:sz="0" w:space="0" w:color="auto"/>
      </w:divBdr>
    </w:div>
    <w:div w:id="1183474353">
      <w:bodyDiv w:val="1"/>
      <w:marLeft w:val="0"/>
      <w:marRight w:val="0"/>
      <w:marTop w:val="0"/>
      <w:marBottom w:val="0"/>
      <w:divBdr>
        <w:top w:val="none" w:sz="0" w:space="0" w:color="auto"/>
        <w:left w:val="none" w:sz="0" w:space="0" w:color="auto"/>
        <w:bottom w:val="none" w:sz="0" w:space="0" w:color="auto"/>
        <w:right w:val="none" w:sz="0" w:space="0" w:color="auto"/>
      </w:divBdr>
    </w:div>
    <w:div w:id="1185166724">
      <w:bodyDiv w:val="1"/>
      <w:marLeft w:val="0"/>
      <w:marRight w:val="0"/>
      <w:marTop w:val="0"/>
      <w:marBottom w:val="0"/>
      <w:divBdr>
        <w:top w:val="none" w:sz="0" w:space="0" w:color="auto"/>
        <w:left w:val="none" w:sz="0" w:space="0" w:color="auto"/>
        <w:bottom w:val="none" w:sz="0" w:space="0" w:color="auto"/>
        <w:right w:val="none" w:sz="0" w:space="0" w:color="auto"/>
      </w:divBdr>
    </w:div>
    <w:div w:id="1202014748">
      <w:bodyDiv w:val="1"/>
      <w:marLeft w:val="0"/>
      <w:marRight w:val="0"/>
      <w:marTop w:val="0"/>
      <w:marBottom w:val="0"/>
      <w:divBdr>
        <w:top w:val="none" w:sz="0" w:space="0" w:color="auto"/>
        <w:left w:val="none" w:sz="0" w:space="0" w:color="auto"/>
        <w:bottom w:val="none" w:sz="0" w:space="0" w:color="auto"/>
        <w:right w:val="none" w:sz="0" w:space="0" w:color="auto"/>
      </w:divBdr>
    </w:div>
    <w:div w:id="1230851091">
      <w:bodyDiv w:val="1"/>
      <w:marLeft w:val="0"/>
      <w:marRight w:val="0"/>
      <w:marTop w:val="0"/>
      <w:marBottom w:val="0"/>
      <w:divBdr>
        <w:top w:val="none" w:sz="0" w:space="0" w:color="auto"/>
        <w:left w:val="none" w:sz="0" w:space="0" w:color="auto"/>
        <w:bottom w:val="none" w:sz="0" w:space="0" w:color="auto"/>
        <w:right w:val="none" w:sz="0" w:space="0" w:color="auto"/>
      </w:divBdr>
    </w:div>
    <w:div w:id="1248886658">
      <w:bodyDiv w:val="1"/>
      <w:marLeft w:val="0"/>
      <w:marRight w:val="0"/>
      <w:marTop w:val="0"/>
      <w:marBottom w:val="0"/>
      <w:divBdr>
        <w:top w:val="none" w:sz="0" w:space="0" w:color="auto"/>
        <w:left w:val="none" w:sz="0" w:space="0" w:color="auto"/>
        <w:bottom w:val="none" w:sz="0" w:space="0" w:color="auto"/>
        <w:right w:val="none" w:sz="0" w:space="0" w:color="auto"/>
      </w:divBdr>
    </w:div>
    <w:div w:id="1265844314">
      <w:bodyDiv w:val="1"/>
      <w:marLeft w:val="0"/>
      <w:marRight w:val="0"/>
      <w:marTop w:val="0"/>
      <w:marBottom w:val="0"/>
      <w:divBdr>
        <w:top w:val="none" w:sz="0" w:space="0" w:color="auto"/>
        <w:left w:val="none" w:sz="0" w:space="0" w:color="auto"/>
        <w:bottom w:val="none" w:sz="0" w:space="0" w:color="auto"/>
        <w:right w:val="none" w:sz="0" w:space="0" w:color="auto"/>
      </w:divBdr>
    </w:div>
    <w:div w:id="1331179824">
      <w:bodyDiv w:val="1"/>
      <w:marLeft w:val="0"/>
      <w:marRight w:val="0"/>
      <w:marTop w:val="0"/>
      <w:marBottom w:val="0"/>
      <w:divBdr>
        <w:top w:val="none" w:sz="0" w:space="0" w:color="auto"/>
        <w:left w:val="none" w:sz="0" w:space="0" w:color="auto"/>
        <w:bottom w:val="none" w:sz="0" w:space="0" w:color="auto"/>
        <w:right w:val="none" w:sz="0" w:space="0" w:color="auto"/>
      </w:divBdr>
    </w:div>
    <w:div w:id="1425150303">
      <w:bodyDiv w:val="1"/>
      <w:marLeft w:val="0"/>
      <w:marRight w:val="0"/>
      <w:marTop w:val="0"/>
      <w:marBottom w:val="0"/>
      <w:divBdr>
        <w:top w:val="none" w:sz="0" w:space="0" w:color="auto"/>
        <w:left w:val="none" w:sz="0" w:space="0" w:color="auto"/>
        <w:bottom w:val="none" w:sz="0" w:space="0" w:color="auto"/>
        <w:right w:val="none" w:sz="0" w:space="0" w:color="auto"/>
      </w:divBdr>
    </w:div>
    <w:div w:id="1426224802">
      <w:bodyDiv w:val="1"/>
      <w:marLeft w:val="0"/>
      <w:marRight w:val="0"/>
      <w:marTop w:val="0"/>
      <w:marBottom w:val="0"/>
      <w:divBdr>
        <w:top w:val="none" w:sz="0" w:space="0" w:color="auto"/>
        <w:left w:val="none" w:sz="0" w:space="0" w:color="auto"/>
        <w:bottom w:val="none" w:sz="0" w:space="0" w:color="auto"/>
        <w:right w:val="none" w:sz="0" w:space="0" w:color="auto"/>
      </w:divBdr>
    </w:div>
    <w:div w:id="1439907218">
      <w:bodyDiv w:val="1"/>
      <w:marLeft w:val="0"/>
      <w:marRight w:val="0"/>
      <w:marTop w:val="0"/>
      <w:marBottom w:val="0"/>
      <w:divBdr>
        <w:top w:val="none" w:sz="0" w:space="0" w:color="auto"/>
        <w:left w:val="none" w:sz="0" w:space="0" w:color="auto"/>
        <w:bottom w:val="none" w:sz="0" w:space="0" w:color="auto"/>
        <w:right w:val="none" w:sz="0" w:space="0" w:color="auto"/>
      </w:divBdr>
    </w:div>
    <w:div w:id="1440562655">
      <w:bodyDiv w:val="1"/>
      <w:marLeft w:val="0"/>
      <w:marRight w:val="0"/>
      <w:marTop w:val="0"/>
      <w:marBottom w:val="0"/>
      <w:divBdr>
        <w:top w:val="none" w:sz="0" w:space="0" w:color="auto"/>
        <w:left w:val="none" w:sz="0" w:space="0" w:color="auto"/>
        <w:bottom w:val="none" w:sz="0" w:space="0" w:color="auto"/>
        <w:right w:val="none" w:sz="0" w:space="0" w:color="auto"/>
      </w:divBdr>
    </w:div>
    <w:div w:id="1455322318">
      <w:bodyDiv w:val="1"/>
      <w:marLeft w:val="0"/>
      <w:marRight w:val="0"/>
      <w:marTop w:val="0"/>
      <w:marBottom w:val="0"/>
      <w:divBdr>
        <w:top w:val="none" w:sz="0" w:space="0" w:color="auto"/>
        <w:left w:val="none" w:sz="0" w:space="0" w:color="auto"/>
        <w:bottom w:val="none" w:sz="0" w:space="0" w:color="auto"/>
        <w:right w:val="none" w:sz="0" w:space="0" w:color="auto"/>
      </w:divBdr>
    </w:div>
    <w:div w:id="1462647643">
      <w:bodyDiv w:val="1"/>
      <w:marLeft w:val="0"/>
      <w:marRight w:val="0"/>
      <w:marTop w:val="0"/>
      <w:marBottom w:val="0"/>
      <w:divBdr>
        <w:top w:val="none" w:sz="0" w:space="0" w:color="auto"/>
        <w:left w:val="none" w:sz="0" w:space="0" w:color="auto"/>
        <w:bottom w:val="none" w:sz="0" w:space="0" w:color="auto"/>
        <w:right w:val="none" w:sz="0" w:space="0" w:color="auto"/>
      </w:divBdr>
    </w:div>
    <w:div w:id="1465350852">
      <w:bodyDiv w:val="1"/>
      <w:marLeft w:val="0"/>
      <w:marRight w:val="0"/>
      <w:marTop w:val="0"/>
      <w:marBottom w:val="0"/>
      <w:divBdr>
        <w:top w:val="none" w:sz="0" w:space="0" w:color="auto"/>
        <w:left w:val="none" w:sz="0" w:space="0" w:color="auto"/>
        <w:bottom w:val="none" w:sz="0" w:space="0" w:color="auto"/>
        <w:right w:val="none" w:sz="0" w:space="0" w:color="auto"/>
      </w:divBdr>
    </w:div>
    <w:div w:id="1479611588">
      <w:bodyDiv w:val="1"/>
      <w:marLeft w:val="0"/>
      <w:marRight w:val="0"/>
      <w:marTop w:val="0"/>
      <w:marBottom w:val="0"/>
      <w:divBdr>
        <w:top w:val="none" w:sz="0" w:space="0" w:color="auto"/>
        <w:left w:val="none" w:sz="0" w:space="0" w:color="auto"/>
        <w:bottom w:val="none" w:sz="0" w:space="0" w:color="auto"/>
        <w:right w:val="none" w:sz="0" w:space="0" w:color="auto"/>
      </w:divBdr>
    </w:div>
    <w:div w:id="1546405234">
      <w:bodyDiv w:val="1"/>
      <w:marLeft w:val="0"/>
      <w:marRight w:val="0"/>
      <w:marTop w:val="0"/>
      <w:marBottom w:val="0"/>
      <w:divBdr>
        <w:top w:val="none" w:sz="0" w:space="0" w:color="auto"/>
        <w:left w:val="none" w:sz="0" w:space="0" w:color="auto"/>
        <w:bottom w:val="none" w:sz="0" w:space="0" w:color="auto"/>
        <w:right w:val="none" w:sz="0" w:space="0" w:color="auto"/>
      </w:divBdr>
    </w:div>
    <w:div w:id="1568299115">
      <w:bodyDiv w:val="1"/>
      <w:marLeft w:val="0"/>
      <w:marRight w:val="0"/>
      <w:marTop w:val="0"/>
      <w:marBottom w:val="0"/>
      <w:divBdr>
        <w:top w:val="none" w:sz="0" w:space="0" w:color="auto"/>
        <w:left w:val="none" w:sz="0" w:space="0" w:color="auto"/>
        <w:bottom w:val="none" w:sz="0" w:space="0" w:color="auto"/>
        <w:right w:val="none" w:sz="0" w:space="0" w:color="auto"/>
      </w:divBdr>
    </w:div>
    <w:div w:id="1585143503">
      <w:bodyDiv w:val="1"/>
      <w:marLeft w:val="0"/>
      <w:marRight w:val="0"/>
      <w:marTop w:val="0"/>
      <w:marBottom w:val="0"/>
      <w:divBdr>
        <w:top w:val="none" w:sz="0" w:space="0" w:color="auto"/>
        <w:left w:val="none" w:sz="0" w:space="0" w:color="auto"/>
        <w:bottom w:val="none" w:sz="0" w:space="0" w:color="auto"/>
        <w:right w:val="none" w:sz="0" w:space="0" w:color="auto"/>
      </w:divBdr>
    </w:div>
    <w:div w:id="1587761793">
      <w:bodyDiv w:val="1"/>
      <w:marLeft w:val="0"/>
      <w:marRight w:val="0"/>
      <w:marTop w:val="0"/>
      <w:marBottom w:val="0"/>
      <w:divBdr>
        <w:top w:val="none" w:sz="0" w:space="0" w:color="auto"/>
        <w:left w:val="none" w:sz="0" w:space="0" w:color="auto"/>
        <w:bottom w:val="none" w:sz="0" w:space="0" w:color="auto"/>
        <w:right w:val="none" w:sz="0" w:space="0" w:color="auto"/>
      </w:divBdr>
    </w:div>
    <w:div w:id="1589970269">
      <w:bodyDiv w:val="1"/>
      <w:marLeft w:val="0"/>
      <w:marRight w:val="0"/>
      <w:marTop w:val="0"/>
      <w:marBottom w:val="0"/>
      <w:divBdr>
        <w:top w:val="none" w:sz="0" w:space="0" w:color="auto"/>
        <w:left w:val="none" w:sz="0" w:space="0" w:color="auto"/>
        <w:bottom w:val="none" w:sz="0" w:space="0" w:color="auto"/>
        <w:right w:val="none" w:sz="0" w:space="0" w:color="auto"/>
      </w:divBdr>
    </w:div>
    <w:div w:id="1618364350">
      <w:bodyDiv w:val="1"/>
      <w:marLeft w:val="0"/>
      <w:marRight w:val="0"/>
      <w:marTop w:val="0"/>
      <w:marBottom w:val="0"/>
      <w:divBdr>
        <w:top w:val="none" w:sz="0" w:space="0" w:color="auto"/>
        <w:left w:val="none" w:sz="0" w:space="0" w:color="auto"/>
        <w:bottom w:val="none" w:sz="0" w:space="0" w:color="auto"/>
        <w:right w:val="none" w:sz="0" w:space="0" w:color="auto"/>
      </w:divBdr>
    </w:div>
    <w:div w:id="1633949448">
      <w:bodyDiv w:val="1"/>
      <w:marLeft w:val="0"/>
      <w:marRight w:val="0"/>
      <w:marTop w:val="0"/>
      <w:marBottom w:val="0"/>
      <w:divBdr>
        <w:top w:val="none" w:sz="0" w:space="0" w:color="auto"/>
        <w:left w:val="none" w:sz="0" w:space="0" w:color="auto"/>
        <w:bottom w:val="none" w:sz="0" w:space="0" w:color="auto"/>
        <w:right w:val="none" w:sz="0" w:space="0" w:color="auto"/>
      </w:divBdr>
    </w:div>
    <w:div w:id="1640183575">
      <w:bodyDiv w:val="1"/>
      <w:marLeft w:val="0"/>
      <w:marRight w:val="0"/>
      <w:marTop w:val="0"/>
      <w:marBottom w:val="0"/>
      <w:divBdr>
        <w:top w:val="none" w:sz="0" w:space="0" w:color="auto"/>
        <w:left w:val="none" w:sz="0" w:space="0" w:color="auto"/>
        <w:bottom w:val="none" w:sz="0" w:space="0" w:color="auto"/>
        <w:right w:val="none" w:sz="0" w:space="0" w:color="auto"/>
      </w:divBdr>
    </w:div>
    <w:div w:id="1659841959">
      <w:bodyDiv w:val="1"/>
      <w:marLeft w:val="0"/>
      <w:marRight w:val="0"/>
      <w:marTop w:val="0"/>
      <w:marBottom w:val="0"/>
      <w:divBdr>
        <w:top w:val="none" w:sz="0" w:space="0" w:color="auto"/>
        <w:left w:val="none" w:sz="0" w:space="0" w:color="auto"/>
        <w:bottom w:val="none" w:sz="0" w:space="0" w:color="auto"/>
        <w:right w:val="none" w:sz="0" w:space="0" w:color="auto"/>
      </w:divBdr>
    </w:div>
    <w:div w:id="1746758931">
      <w:bodyDiv w:val="1"/>
      <w:marLeft w:val="0"/>
      <w:marRight w:val="0"/>
      <w:marTop w:val="0"/>
      <w:marBottom w:val="0"/>
      <w:divBdr>
        <w:top w:val="none" w:sz="0" w:space="0" w:color="auto"/>
        <w:left w:val="none" w:sz="0" w:space="0" w:color="auto"/>
        <w:bottom w:val="none" w:sz="0" w:space="0" w:color="auto"/>
        <w:right w:val="none" w:sz="0" w:space="0" w:color="auto"/>
      </w:divBdr>
    </w:div>
    <w:div w:id="1766460794">
      <w:bodyDiv w:val="1"/>
      <w:marLeft w:val="0"/>
      <w:marRight w:val="0"/>
      <w:marTop w:val="0"/>
      <w:marBottom w:val="0"/>
      <w:divBdr>
        <w:top w:val="none" w:sz="0" w:space="0" w:color="auto"/>
        <w:left w:val="none" w:sz="0" w:space="0" w:color="auto"/>
        <w:bottom w:val="none" w:sz="0" w:space="0" w:color="auto"/>
        <w:right w:val="none" w:sz="0" w:space="0" w:color="auto"/>
      </w:divBdr>
    </w:div>
    <w:div w:id="1789204202">
      <w:bodyDiv w:val="1"/>
      <w:marLeft w:val="0"/>
      <w:marRight w:val="0"/>
      <w:marTop w:val="0"/>
      <w:marBottom w:val="0"/>
      <w:divBdr>
        <w:top w:val="none" w:sz="0" w:space="0" w:color="auto"/>
        <w:left w:val="none" w:sz="0" w:space="0" w:color="auto"/>
        <w:bottom w:val="none" w:sz="0" w:space="0" w:color="auto"/>
        <w:right w:val="none" w:sz="0" w:space="0" w:color="auto"/>
      </w:divBdr>
    </w:div>
    <w:div w:id="1812869838">
      <w:bodyDiv w:val="1"/>
      <w:marLeft w:val="0"/>
      <w:marRight w:val="0"/>
      <w:marTop w:val="0"/>
      <w:marBottom w:val="0"/>
      <w:divBdr>
        <w:top w:val="none" w:sz="0" w:space="0" w:color="auto"/>
        <w:left w:val="none" w:sz="0" w:space="0" w:color="auto"/>
        <w:bottom w:val="none" w:sz="0" w:space="0" w:color="auto"/>
        <w:right w:val="none" w:sz="0" w:space="0" w:color="auto"/>
      </w:divBdr>
    </w:div>
    <w:div w:id="1817645569">
      <w:bodyDiv w:val="1"/>
      <w:marLeft w:val="0"/>
      <w:marRight w:val="0"/>
      <w:marTop w:val="0"/>
      <w:marBottom w:val="0"/>
      <w:divBdr>
        <w:top w:val="none" w:sz="0" w:space="0" w:color="auto"/>
        <w:left w:val="none" w:sz="0" w:space="0" w:color="auto"/>
        <w:bottom w:val="none" w:sz="0" w:space="0" w:color="auto"/>
        <w:right w:val="none" w:sz="0" w:space="0" w:color="auto"/>
      </w:divBdr>
    </w:div>
    <w:div w:id="1824930908">
      <w:bodyDiv w:val="1"/>
      <w:marLeft w:val="0"/>
      <w:marRight w:val="0"/>
      <w:marTop w:val="0"/>
      <w:marBottom w:val="0"/>
      <w:divBdr>
        <w:top w:val="none" w:sz="0" w:space="0" w:color="auto"/>
        <w:left w:val="none" w:sz="0" w:space="0" w:color="auto"/>
        <w:bottom w:val="none" w:sz="0" w:space="0" w:color="auto"/>
        <w:right w:val="none" w:sz="0" w:space="0" w:color="auto"/>
      </w:divBdr>
    </w:div>
    <w:div w:id="1840654571">
      <w:bodyDiv w:val="1"/>
      <w:marLeft w:val="0"/>
      <w:marRight w:val="0"/>
      <w:marTop w:val="0"/>
      <w:marBottom w:val="0"/>
      <w:divBdr>
        <w:top w:val="none" w:sz="0" w:space="0" w:color="auto"/>
        <w:left w:val="none" w:sz="0" w:space="0" w:color="auto"/>
        <w:bottom w:val="none" w:sz="0" w:space="0" w:color="auto"/>
        <w:right w:val="none" w:sz="0" w:space="0" w:color="auto"/>
      </w:divBdr>
    </w:div>
    <w:div w:id="2093313874">
      <w:bodyDiv w:val="1"/>
      <w:marLeft w:val="0"/>
      <w:marRight w:val="0"/>
      <w:marTop w:val="0"/>
      <w:marBottom w:val="0"/>
      <w:divBdr>
        <w:top w:val="none" w:sz="0" w:space="0" w:color="auto"/>
        <w:left w:val="none" w:sz="0" w:space="0" w:color="auto"/>
        <w:bottom w:val="none" w:sz="0" w:space="0" w:color="auto"/>
        <w:right w:val="none" w:sz="0" w:space="0" w:color="auto"/>
      </w:divBdr>
    </w:div>
    <w:div w:id="2121680150">
      <w:bodyDiv w:val="1"/>
      <w:marLeft w:val="0"/>
      <w:marRight w:val="0"/>
      <w:marTop w:val="0"/>
      <w:marBottom w:val="0"/>
      <w:divBdr>
        <w:top w:val="none" w:sz="0" w:space="0" w:color="auto"/>
        <w:left w:val="none" w:sz="0" w:space="0" w:color="auto"/>
        <w:bottom w:val="none" w:sz="0" w:space="0" w:color="auto"/>
        <w:right w:val="none" w:sz="0" w:space="0" w:color="auto"/>
      </w:divBdr>
    </w:div>
    <w:div w:id="214449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nlinesupport@macomb.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line.macomb.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macomb.edu/" TargetMode="External"/><Relationship Id="rId5" Type="http://schemas.openxmlformats.org/officeDocument/2006/relationships/webSettings" Target="webSettings.xml"/><Relationship Id="rId15" Type="http://schemas.openxmlformats.org/officeDocument/2006/relationships/hyperlink" Target="http://www.macomb.edu/future-students/student-resources/counseling-academic-advising/special-services/index.html" TargetMode="External"/><Relationship Id="rId10" Type="http://schemas.openxmlformats.org/officeDocument/2006/relationships/hyperlink" Target="http://www.knewt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adottem306@macomb.edu" TargetMode="External"/><Relationship Id="rId14" Type="http://schemas.openxmlformats.org/officeDocument/2006/relationships/hyperlink" Target="https://online.macomb.edu/courses/73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6B2C8-AE74-4350-A00C-BD4CE5AB4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2665</Words>
  <Characters>15197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MATH-1000 Common Syllabus</vt:lpstr>
    </vt:vector>
  </TitlesOfParts>
  <Company>Macomb College</Company>
  <LinksUpToDate>false</LinksUpToDate>
  <CharactersWithSpaces>17827</CharactersWithSpaces>
  <SharedDoc>false</SharedDoc>
  <HLinks>
    <vt:vector size="6" baseType="variant">
      <vt:variant>
        <vt:i4>6094855</vt:i4>
      </vt:variant>
      <vt:variant>
        <vt:i4>30</vt:i4>
      </vt:variant>
      <vt:variant>
        <vt:i4>0</vt:i4>
      </vt:variant>
      <vt:variant>
        <vt:i4>5</vt:i4>
      </vt:variant>
      <vt:variant>
        <vt:lpwstr>http://pearsonmylabandmastering.com/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MATH-1000 Common Syllabus</dc:title>
  <dc:creator>castelc</dc:creator>
  <cp:lastModifiedBy>juan cardenas</cp:lastModifiedBy>
  <cp:revision>2</cp:revision>
  <cp:lastPrinted>2020-08-12T11:04:00Z</cp:lastPrinted>
  <dcterms:created xsi:type="dcterms:W3CDTF">2020-08-20T22:00:00Z</dcterms:created>
  <dcterms:modified xsi:type="dcterms:W3CDTF">2020-08-20T22:00:00Z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